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2AD" w:rsidRDefault="00F022AD" w:rsidP="00F022AD">
      <w:pPr>
        <w:pStyle w:val="a3"/>
        <w:jc w:val="center"/>
      </w:pPr>
      <w:r>
        <w:rPr>
          <w:sz w:val="27"/>
          <w:szCs w:val="27"/>
        </w:rPr>
        <w:t>Министерство образования и науки Российской Федерации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Федеральное агентство по образованию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 xml:space="preserve">Государственное образовательное учреждение </w:t>
      </w:r>
      <w:proofErr w:type="gramStart"/>
      <w:r>
        <w:rPr>
          <w:sz w:val="27"/>
          <w:szCs w:val="27"/>
        </w:rPr>
        <w:t>высшего</w:t>
      </w:r>
      <w:proofErr w:type="gramEnd"/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профессионального образования.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 xml:space="preserve">«УФИМСКИЙ ГОСУДАРСТВЕННЫЙ НЕФТЯНОЙ 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ТЕХНИЧЕСКИЙ УНИВЕРСИТЕТ»</w:t>
      </w:r>
    </w:p>
    <w:p w:rsidR="00F022AD" w:rsidRDefault="00F022AD" w:rsidP="00F022AD">
      <w:pPr>
        <w:pStyle w:val="a3"/>
        <w:spacing w:after="240" w:line="360" w:lineRule="auto"/>
        <w:jc w:val="center"/>
      </w:pP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Кафедра химической кибернетики.</w:t>
      </w:r>
    </w:p>
    <w:p w:rsidR="00F022AD" w:rsidRDefault="00F022AD" w:rsidP="00F022AD">
      <w:pPr>
        <w:pStyle w:val="a3"/>
        <w:spacing w:after="240" w:line="360" w:lineRule="auto"/>
        <w:jc w:val="center"/>
      </w:pP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Лабораторная работа № 2</w:t>
      </w:r>
    </w:p>
    <w:p w:rsidR="005E5531" w:rsidRDefault="005E5531" w:rsidP="005E5531">
      <w:pPr>
        <w:pStyle w:val="a3"/>
        <w:spacing w:line="360" w:lineRule="auto"/>
        <w:jc w:val="center"/>
      </w:pPr>
      <w:r>
        <w:t>ПОДБОР КОНСТАНТЫ СКОРОСТИ ХИМИЧЕСКОЙ РЕАКЦИИ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t>Вариант 9</w:t>
      </w:r>
    </w:p>
    <w:p w:rsidR="00F022AD" w:rsidRDefault="00F022AD" w:rsidP="00F022AD">
      <w:pPr>
        <w:pStyle w:val="a3"/>
        <w:spacing w:after="240" w:line="360" w:lineRule="auto"/>
        <w:jc w:val="center"/>
      </w:pPr>
    </w:p>
    <w:p w:rsidR="00F022AD" w:rsidRDefault="00F022AD" w:rsidP="00F022AD">
      <w:pPr>
        <w:pStyle w:val="a3"/>
        <w:spacing w:after="240" w:line="360" w:lineRule="auto"/>
        <w:jc w:val="right"/>
      </w:pPr>
    </w:p>
    <w:p w:rsidR="00F022AD" w:rsidRDefault="00F022AD" w:rsidP="00072994">
      <w:pPr>
        <w:pStyle w:val="a3"/>
        <w:spacing w:line="360" w:lineRule="auto"/>
        <w:jc w:val="right"/>
      </w:pPr>
      <w:r>
        <w:rPr>
          <w:sz w:val="27"/>
          <w:szCs w:val="27"/>
        </w:rPr>
        <w:t xml:space="preserve">Выполнил:  ст.гр. </w:t>
      </w:r>
    </w:p>
    <w:p w:rsidR="00F022AD" w:rsidRDefault="00F022AD" w:rsidP="00F022AD">
      <w:pPr>
        <w:pStyle w:val="a3"/>
        <w:spacing w:after="240" w:line="360" w:lineRule="auto"/>
        <w:jc w:val="right"/>
      </w:pPr>
    </w:p>
    <w:p w:rsidR="00F022AD" w:rsidRDefault="00F022AD" w:rsidP="00072994">
      <w:pPr>
        <w:pStyle w:val="a3"/>
        <w:spacing w:line="360" w:lineRule="auto"/>
        <w:jc w:val="right"/>
        <w:rPr>
          <w:sz w:val="27"/>
          <w:szCs w:val="27"/>
        </w:rPr>
      </w:pPr>
      <w:r>
        <w:rPr>
          <w:sz w:val="27"/>
          <w:szCs w:val="27"/>
        </w:rPr>
        <w:t xml:space="preserve">Проверил:   </w:t>
      </w:r>
    </w:p>
    <w:p w:rsidR="00072994" w:rsidRDefault="00072994" w:rsidP="00072994">
      <w:pPr>
        <w:pStyle w:val="a3"/>
        <w:spacing w:line="360" w:lineRule="auto"/>
        <w:jc w:val="right"/>
        <w:rPr>
          <w:sz w:val="27"/>
          <w:szCs w:val="27"/>
        </w:rPr>
      </w:pPr>
    </w:p>
    <w:p w:rsidR="00072994" w:rsidRDefault="00072994" w:rsidP="00072994">
      <w:pPr>
        <w:pStyle w:val="a3"/>
        <w:spacing w:line="360" w:lineRule="auto"/>
        <w:jc w:val="right"/>
      </w:pPr>
    </w:p>
    <w:p w:rsidR="00F022AD" w:rsidRDefault="00F022AD" w:rsidP="00F022AD">
      <w:pPr>
        <w:pStyle w:val="a3"/>
        <w:spacing w:line="360" w:lineRule="auto"/>
        <w:jc w:val="center"/>
        <w:rPr>
          <w:sz w:val="27"/>
          <w:szCs w:val="27"/>
        </w:rPr>
      </w:pPr>
      <w:r>
        <w:rPr>
          <w:sz w:val="27"/>
          <w:szCs w:val="27"/>
        </w:rPr>
        <w:t>Уфа 2009</w:t>
      </w:r>
    </w:p>
    <w:p w:rsidR="00F022AD" w:rsidRDefault="00F022AD" w:rsidP="00F022AD">
      <w:pPr>
        <w:pStyle w:val="a3"/>
        <w:spacing w:line="360" w:lineRule="auto"/>
        <w:jc w:val="center"/>
      </w:pPr>
      <w:r>
        <w:rPr>
          <w:sz w:val="27"/>
          <w:szCs w:val="27"/>
        </w:rPr>
        <w:lastRenderedPageBreak/>
        <w:t>Лабораторная работа № 2</w:t>
      </w:r>
    </w:p>
    <w:p w:rsidR="00F022AD" w:rsidRDefault="00F022AD" w:rsidP="00F022AD">
      <w:pPr>
        <w:pStyle w:val="a3"/>
        <w:spacing w:line="360" w:lineRule="auto"/>
        <w:jc w:val="center"/>
      </w:pPr>
      <w:r>
        <w:t>ПОДБОР КОНСТАНТЫ СКОРОСТИ ХИМИЧЕСКОЙ РЕАКЦИИ</w:t>
      </w:r>
    </w:p>
    <w:p w:rsidR="00F022AD" w:rsidRDefault="00F022AD" w:rsidP="00F022AD">
      <w:pPr>
        <w:pStyle w:val="a3"/>
        <w:spacing w:line="360" w:lineRule="auto"/>
        <w:jc w:val="center"/>
      </w:pPr>
      <w:r>
        <w:t>(РЕШЕНИЕ МАТЕМАТИЧЕСКИХ МОДЕЛЕЙ В ФОРМЕ ДИФФЕРЕНЦИАЛЬНЫХ УРАВНЕНИЙ)</w:t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2E0">
        <w:rPr>
          <w:rFonts w:ascii="Times New Roman" w:eastAsia="Times New Roman" w:hAnsi="Times New Roman" w:cs="Times New Roman"/>
          <w:i/>
          <w:iCs/>
          <w:sz w:val="28"/>
          <w:szCs w:val="28"/>
        </w:rPr>
        <w:t>Цель работы:</w:t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2E0"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•    </w:t>
      </w:r>
      <w:r w:rsidRPr="008A52E0">
        <w:rPr>
          <w:rFonts w:ascii="Times New Roman" w:eastAsia="Times New Roman" w:hAnsi="Times New Roman" w:cs="Times New Roman"/>
          <w:sz w:val="28"/>
          <w:szCs w:val="28"/>
        </w:rPr>
        <w:t>закрепить «столику формирования математической модели кинетики химической реакции в форме дифференциальных уравнений;</w:t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2E0">
        <w:rPr>
          <w:rFonts w:ascii="Times New Roman" w:eastAsia="Times New Roman" w:hAnsi="Times New Roman" w:cs="Times New Roman"/>
          <w:sz w:val="28"/>
          <w:szCs w:val="28"/>
        </w:rPr>
        <w:t xml:space="preserve">•    рассмотреть принципы компьютерного </w:t>
      </w:r>
      <w:proofErr w:type="gramStart"/>
      <w:r w:rsidRPr="008A52E0">
        <w:rPr>
          <w:rFonts w:ascii="Times New Roman" w:eastAsia="Times New Roman" w:hAnsi="Times New Roman" w:cs="Times New Roman"/>
          <w:sz w:val="28"/>
          <w:szCs w:val="28"/>
        </w:rPr>
        <w:t>подбора численных зна</w:t>
      </w:r>
      <w:r w:rsidR="008A52E0">
        <w:rPr>
          <w:rFonts w:ascii="Times New Roman" w:eastAsia="Times New Roman" w:hAnsi="Times New Roman" w:cs="Times New Roman"/>
          <w:sz w:val="28"/>
          <w:szCs w:val="28"/>
        </w:rPr>
        <w:t>чений константы скорости реакции</w:t>
      </w:r>
      <w:proofErr w:type="gramEnd"/>
      <w:r w:rsidRPr="008A52E0">
        <w:rPr>
          <w:rFonts w:ascii="Times New Roman" w:eastAsia="Times New Roman" w:hAnsi="Times New Roman" w:cs="Times New Roman"/>
          <w:sz w:val="28"/>
          <w:szCs w:val="28"/>
        </w:rPr>
        <w:t xml:space="preserve"> по исходным экспериментальным д</w:t>
      </w:r>
      <w:r w:rsidR="008A52E0">
        <w:rPr>
          <w:rFonts w:ascii="Times New Roman" w:eastAsia="Times New Roman" w:hAnsi="Times New Roman" w:cs="Times New Roman"/>
          <w:sz w:val="28"/>
          <w:szCs w:val="28"/>
        </w:rPr>
        <w:t>анным кинетического исследования</w:t>
      </w:r>
      <w:r w:rsidRPr="008A52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2E0">
        <w:rPr>
          <w:rFonts w:ascii="Times New Roman" w:eastAsia="Times New Roman" w:hAnsi="Times New Roman" w:cs="Times New Roman"/>
          <w:sz w:val="28"/>
          <w:szCs w:val="28"/>
        </w:rPr>
        <w:t xml:space="preserve">•   уяснить особенности алгоритма численного решения математической модели в </w:t>
      </w:r>
      <w:r w:rsidR="008A52E0">
        <w:rPr>
          <w:rFonts w:ascii="Times New Roman" w:eastAsia="Times New Roman" w:hAnsi="Times New Roman" w:cs="Times New Roman"/>
          <w:sz w:val="28"/>
          <w:szCs w:val="28"/>
        </w:rPr>
        <w:t>форме дифференциальных уравнений</w:t>
      </w:r>
      <w:r w:rsidRPr="008A52E0">
        <w:rPr>
          <w:rFonts w:ascii="Times New Roman" w:eastAsia="Times New Roman" w:hAnsi="Times New Roman" w:cs="Times New Roman"/>
          <w:sz w:val="28"/>
          <w:szCs w:val="28"/>
        </w:rPr>
        <w:t xml:space="preserve"> методом Гаусса.</w:t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  <w:r w:rsidRPr="008A52E0">
        <w:rPr>
          <w:rFonts w:ascii="Times New Roman" w:eastAsia="Times New Roman" w:hAnsi="Times New Roman" w:cs="Times New Roman"/>
          <w:i/>
          <w:sz w:val="28"/>
          <w:szCs w:val="28"/>
        </w:rPr>
        <w:t>Теоретическ</w:t>
      </w:r>
      <w:r w:rsidR="008A52E0">
        <w:rPr>
          <w:rFonts w:ascii="Times New Roman" w:eastAsia="Times New Roman" w:hAnsi="Times New Roman" w:cs="Times New Roman"/>
          <w:i/>
          <w:sz w:val="28"/>
          <w:szCs w:val="28"/>
        </w:rPr>
        <w:t>ая</w:t>
      </w:r>
      <w:r w:rsidRPr="008A52E0">
        <w:rPr>
          <w:rFonts w:ascii="Times New Roman" w:eastAsia="Times New Roman" w:hAnsi="Times New Roman" w:cs="Times New Roman"/>
          <w:i/>
          <w:sz w:val="28"/>
          <w:szCs w:val="28"/>
        </w:rPr>
        <w:t xml:space="preserve"> часть</w:t>
      </w:r>
      <w:r w:rsidR="008A52E0">
        <w:rPr>
          <w:rFonts w:ascii="Times New Roman" w:eastAsia="Times New Roman" w:hAnsi="Times New Roman" w:cs="Times New Roman"/>
          <w:i/>
          <w:sz w:val="28"/>
          <w:szCs w:val="28"/>
        </w:rPr>
        <w:t>.</w:t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52E0">
        <w:rPr>
          <w:rFonts w:ascii="Times New Roman" w:eastAsia="Times New Roman" w:hAnsi="Times New Roman" w:cs="Times New Roman"/>
          <w:sz w:val="28"/>
          <w:szCs w:val="28"/>
        </w:rPr>
        <w:t>Для математического моделирование любого химического процесса и  реактора необходимо знать численное значен</w:t>
      </w:r>
      <w:r w:rsidR="008A52E0">
        <w:rPr>
          <w:rFonts w:ascii="Times New Roman" w:eastAsia="Times New Roman" w:hAnsi="Times New Roman" w:cs="Times New Roman"/>
          <w:sz w:val="28"/>
          <w:szCs w:val="28"/>
        </w:rPr>
        <w:t xml:space="preserve">ие константы скорости реакции. </w:t>
      </w:r>
      <w:r w:rsidRPr="008A52E0">
        <w:rPr>
          <w:rFonts w:ascii="Times New Roman" w:eastAsia="Times New Roman" w:hAnsi="Times New Roman" w:cs="Times New Roman"/>
          <w:sz w:val="28"/>
          <w:szCs w:val="28"/>
        </w:rPr>
        <w:t xml:space="preserve"> Все виды</w:t>
      </w:r>
      <w:r w:rsidR="008A52E0">
        <w:rPr>
          <w:rFonts w:ascii="Times New Roman" w:eastAsia="Times New Roman" w:hAnsi="Times New Roman" w:cs="Times New Roman"/>
          <w:sz w:val="28"/>
          <w:szCs w:val="28"/>
        </w:rPr>
        <w:t xml:space="preserve"> реакций можно распределить по т</w:t>
      </w:r>
      <w:r w:rsidRPr="008A52E0">
        <w:rPr>
          <w:rFonts w:ascii="Times New Roman" w:eastAsia="Times New Roman" w:hAnsi="Times New Roman" w:cs="Times New Roman"/>
          <w:sz w:val="28"/>
          <w:szCs w:val="28"/>
        </w:rPr>
        <w:t>рем классам:</w:t>
      </w:r>
    </w:p>
    <w:p w:rsidR="00F022AD" w:rsidRPr="008A52E0" w:rsidRDefault="008A52E0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•   ре</w:t>
      </w:r>
      <w:r w:rsidR="00F022AD" w:rsidRPr="008A52E0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кции   разложения,   когда  из  </w:t>
      </w:r>
      <w:r w:rsidR="00F022AD" w:rsidRPr="008A52E0">
        <w:rPr>
          <w:rFonts w:ascii="Times New Roman" w:eastAsia="Times New Roman" w:hAnsi="Times New Roman" w:cs="Times New Roman"/>
          <w:sz w:val="28"/>
          <w:szCs w:val="28"/>
        </w:rPr>
        <w:t xml:space="preserve"> одного   моля   вещества  образуе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="00F022AD" w:rsidRPr="008A52E0">
        <w:rPr>
          <w:rFonts w:ascii="Times New Roman" w:eastAsia="Times New Roman" w:hAnsi="Times New Roman" w:cs="Times New Roman"/>
          <w:sz w:val="28"/>
          <w:szCs w:val="28"/>
        </w:rPr>
        <w:t>ся</w:t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2E0">
        <w:rPr>
          <w:rFonts w:ascii="Times New Roman" w:eastAsia="Times New Roman" w:hAnsi="Times New Roman" w:cs="Times New Roman"/>
          <w:sz w:val="28"/>
          <w:szCs w:val="28"/>
        </w:rPr>
        <w:t>несколько молей других веществ с молекулярной массой меньшей, чем</w:t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52E0">
        <w:rPr>
          <w:rFonts w:ascii="Arial" w:eastAsia="Times New Roman" w:hAnsi="Arial" w:cs="Times New Roman"/>
          <w:sz w:val="28"/>
          <w:szCs w:val="28"/>
        </w:rPr>
        <w:t>у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сырья</w:t>
      </w:r>
      <w:r w:rsidRPr="008A52E0">
        <w:rPr>
          <w:rFonts w:ascii="Arial" w:eastAsia="Times New Roman" w:hAnsi="Arial" w:cs="Arial"/>
          <w:sz w:val="28"/>
          <w:szCs w:val="28"/>
        </w:rPr>
        <w:t>:</w:t>
      </w:r>
    </w:p>
    <w:p w:rsidR="00F022AD" w:rsidRPr="008A52E0" w:rsidRDefault="00F022AD" w:rsidP="00F022AD">
      <w:pPr>
        <w:jc w:val="center"/>
        <w:rPr>
          <w:sz w:val="28"/>
          <w:szCs w:val="28"/>
        </w:rPr>
      </w:pPr>
      <w:r w:rsidRPr="008A52E0">
        <w:rPr>
          <w:noProof/>
          <w:sz w:val="28"/>
          <w:szCs w:val="28"/>
          <w:lang w:eastAsia="ru-RU"/>
        </w:rPr>
        <w:drawing>
          <wp:inline distT="0" distB="0" distL="0" distR="0">
            <wp:extent cx="1223645" cy="7213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721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eastAsia="Times New Roman" w:hAnsi="Arial" w:cs="Times New Roman"/>
          <w:sz w:val="28"/>
          <w:szCs w:val="28"/>
        </w:rPr>
      </w:pPr>
      <w:r w:rsidRPr="008A52E0">
        <w:rPr>
          <w:rFonts w:ascii="Arial" w:eastAsia="Times New Roman" w:hAnsi="Arial" w:cs="Times New Roman"/>
          <w:sz w:val="28"/>
          <w:szCs w:val="28"/>
        </w:rPr>
        <w:t>•</w:t>
      </w:r>
      <w:r w:rsidRPr="008A52E0">
        <w:rPr>
          <w:rFonts w:ascii="Arial" w:eastAsia="Times New Roman" w:hAnsi="Arial" w:cs="Arial"/>
          <w:sz w:val="28"/>
          <w:szCs w:val="28"/>
        </w:rPr>
        <w:t xml:space="preserve">   </w:t>
      </w:r>
      <w:r w:rsidRPr="008A52E0">
        <w:rPr>
          <w:rFonts w:ascii="Arial" w:eastAsia="Times New Roman" w:hAnsi="Arial" w:cs="Times New Roman"/>
          <w:sz w:val="28"/>
          <w:szCs w:val="28"/>
        </w:rPr>
        <w:t>реакция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синтеза</w:t>
      </w:r>
      <w:r w:rsidRPr="008A52E0">
        <w:rPr>
          <w:rFonts w:ascii="Arial" w:eastAsia="Times New Roman" w:hAnsi="Arial" w:cs="Arial"/>
          <w:sz w:val="28"/>
          <w:szCs w:val="28"/>
        </w:rPr>
        <w:t xml:space="preserve">, </w:t>
      </w:r>
      <w:r w:rsidRPr="008A52E0">
        <w:rPr>
          <w:rFonts w:ascii="Arial" w:eastAsia="Times New Roman" w:hAnsi="Arial" w:cs="Times New Roman"/>
          <w:sz w:val="28"/>
          <w:szCs w:val="28"/>
        </w:rPr>
        <w:t>когда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из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двух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разных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компоненте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сырья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обра</w:t>
      </w:r>
      <w:r w:rsidR="008A52E0">
        <w:rPr>
          <w:rFonts w:ascii="Arial" w:eastAsia="Times New Roman" w:hAnsi="Arial" w:cs="Times New Roman"/>
          <w:sz w:val="28"/>
          <w:szCs w:val="28"/>
        </w:rPr>
        <w:t>зуется</w:t>
      </w:r>
      <w:r w:rsidRPr="008A52E0">
        <w:rPr>
          <w:rFonts w:ascii="Arial" w:eastAsia="Times New Roman" w:hAnsi="Arial" w:cs="Times New Roman"/>
          <w:sz w:val="28"/>
          <w:szCs w:val="28"/>
        </w:rPr>
        <w:t xml:space="preserve"> один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или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бо</w:t>
      </w:r>
      <w:r w:rsidR="008A52E0">
        <w:rPr>
          <w:rFonts w:ascii="Arial" w:eastAsia="Times New Roman" w:hAnsi="Arial" w:cs="Times New Roman"/>
          <w:sz w:val="28"/>
          <w:szCs w:val="28"/>
        </w:rPr>
        <w:t>лее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полых</w:t>
      </w:r>
      <w:r w:rsidRPr="008A52E0">
        <w:rPr>
          <w:rFonts w:ascii="Arial" w:eastAsia="Times New Roman" w:hAnsi="Arial" w:cs="Arial"/>
          <w:sz w:val="28"/>
          <w:szCs w:val="28"/>
        </w:rPr>
        <w:t xml:space="preserve"> </w:t>
      </w:r>
      <w:r w:rsidRPr="008A52E0">
        <w:rPr>
          <w:rFonts w:ascii="Arial" w:eastAsia="Times New Roman" w:hAnsi="Arial" w:cs="Times New Roman"/>
          <w:sz w:val="28"/>
          <w:szCs w:val="28"/>
        </w:rPr>
        <w:t>компонентов</w:t>
      </w:r>
    </w:p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8"/>
          <w:szCs w:val="28"/>
        </w:rPr>
      </w:pPr>
      <w:r w:rsidRPr="008A52E0">
        <w:rPr>
          <w:rFonts w:ascii="Arial" w:hAnsi="Arial" w:cs="Arial"/>
          <w:noProof/>
          <w:sz w:val="28"/>
          <w:szCs w:val="28"/>
          <w:lang w:eastAsia="ru-RU"/>
        </w:rPr>
        <w:drawing>
          <wp:inline distT="0" distB="0" distL="0" distR="0">
            <wp:extent cx="1094740" cy="21907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42"/>
        <w:gridCol w:w="9072"/>
      </w:tblGrid>
      <w:tr w:rsidR="00F022AD" w:rsidRPr="008A52E0" w:rsidTr="009D0A2D">
        <w:trPr>
          <w:trHeight w:val="165"/>
        </w:trPr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F022AD" w:rsidRPr="008A52E0" w:rsidRDefault="00F022AD" w:rsidP="00F022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22AD" w:rsidRPr="008A52E0" w:rsidRDefault="00F022AD" w:rsidP="00F022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8"/>
                <w:szCs w:val="28"/>
              </w:rPr>
            </w:pPr>
            <w:r w:rsidRPr="008A52E0">
              <w:rPr>
                <w:rFonts w:ascii="Arial" w:eastAsia="Times New Roman" w:hAnsi="Arial" w:cs="Times New Roman"/>
                <w:sz w:val="28"/>
                <w:szCs w:val="28"/>
              </w:rPr>
              <w:t>реакция</w:t>
            </w:r>
            <w:r w:rsidRPr="008A52E0">
              <w:rPr>
                <w:rFonts w:ascii="Arial" w:eastAsia="Times New Roman" w:hAnsi="Arial" w:cs="Arial"/>
                <w:sz w:val="28"/>
                <w:szCs w:val="28"/>
              </w:rPr>
              <w:t xml:space="preserve"> изомеризации:</w:t>
            </w:r>
          </w:p>
          <w:p w:rsidR="00F022AD" w:rsidRPr="008A52E0" w:rsidRDefault="00F022AD" w:rsidP="00F022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A52E0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43890" cy="180340"/>
                  <wp:effectExtent l="19050" t="0" r="381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1803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2AD" w:rsidRPr="008A52E0" w:rsidRDefault="00F022AD" w:rsidP="00F022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>Для расчета констант скоростей реакций используются данные исследования кинетики химической реакции, то есть опытные значения изменяющихся во времени концентраций компонентов в реакционной среде. Эта данные позволяют установить предполагаемый механизм реакции, составить уравнения кинетики реакции в форме системы дифференциальных уравнении, я в коде решения этой системы уравнений с различными подставляемыми значениями констант скоростей реакции подбирают такие значения констант скоростей реакции</w:t>
            </w:r>
            <w:proofErr w:type="gramStart"/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52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К</w:t>
            </w:r>
            <w:proofErr w:type="gramEnd"/>
            <w:r w:rsidRPr="008A52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>при которых расчетные значения кинетических кривых наиболее хорошо совмещаются с опытными в сходственных (</w:t>
            </w:r>
            <w:proofErr w:type="spellStart"/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>реперных</w:t>
            </w:r>
            <w:proofErr w:type="spellEnd"/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временных точках (рис.2 </w:t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Решение дифференциальных уравнений можно выполнить достаточно </w:t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простым методом Эйлера. Напомним, чти в методе Эйлера искомая функция изменения параметра </w:t>
            </w:r>
            <w:r w:rsidRPr="008A52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С </w:t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(например, концентрации) во времени г задается дифференциальным уравнением </w:t>
            </w:r>
            <w:r w:rsidRPr="008A52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Pr="008A52E0">
              <w:rPr>
                <w:rFonts w:ascii="Times New Roman" w:eastAsia="Times New Roman" w:hAnsi="Times New Roman" w:cs="Times New Roman"/>
                <w:i/>
                <w:i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43064" cy="231819"/>
                  <wp:effectExtent l="19050" t="0" r="4636" b="0"/>
                  <wp:docPr id="2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890" cy="2321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любой момент времени Г( расчетная величина</w:t>
            </w:r>
            <w:proofErr w:type="gramStart"/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8A52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С</w:t>
            </w:r>
            <w:proofErr w:type="gramEnd"/>
            <w:r w:rsidRPr="008A52E0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 xml:space="preserve">, </w:t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>находится по уравнению:</w:t>
            </w:r>
          </w:p>
          <w:p w:rsidR="00F022AD" w:rsidRPr="008A52E0" w:rsidRDefault="00F022AD" w:rsidP="00F022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22AD" w:rsidRPr="008A52E0" w:rsidRDefault="00F022AD" w:rsidP="00F022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8A52E0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208432" cy="373487"/>
                  <wp:effectExtent l="19050" t="0" r="0" b="0"/>
                  <wp:docPr id="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0310" cy="3740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22AD" w:rsidRPr="008A52E0" w:rsidRDefault="00F022AD" w:rsidP="00F022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где /о/0/&lt;-/ - численное значение производной </w:t>
            </w:r>
            <w:r w:rsidRPr="008A52E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83210" cy="167640"/>
                  <wp:effectExtent l="19050" t="0" r="254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210" cy="16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момент времени </w:t>
            </w:r>
            <w:r w:rsidRPr="008A52E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9075" cy="167640"/>
                  <wp:effectExtent l="1905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1676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Pr="008A52E0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167640" cy="141605"/>
                  <wp:effectExtent l="19050" t="0" r="381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1416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A52E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шаг интегрирования.</w:t>
            </w:r>
          </w:p>
          <w:p w:rsidR="00F022AD" w:rsidRPr="008A52E0" w:rsidRDefault="00F022AD" w:rsidP="00F022AD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8"/>
                <w:szCs w:val="28"/>
              </w:rPr>
            </w:pPr>
            <w:r w:rsidRPr="008A52E0">
              <w:rPr>
                <w:rFonts w:ascii="Arial" w:hAnsi="Arial" w:cs="Arial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5102932" cy="2665927"/>
                  <wp:effectExtent l="19050" t="0" r="2468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03162" cy="26660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022AD" w:rsidRPr="008A52E0" w:rsidRDefault="00F022AD" w:rsidP="00F022A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8"/>
          <w:szCs w:val="28"/>
        </w:rPr>
      </w:pPr>
    </w:p>
    <w:p w:rsidR="009E65D7" w:rsidRPr="008A52E0" w:rsidRDefault="008A52E0" w:rsidP="009E65D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2E0">
        <w:rPr>
          <w:rFonts w:ascii="Times New Roman" w:eastAsia="Times New Roman" w:hAnsi="Times New Roman" w:cs="Times New Roman"/>
          <w:sz w:val="28"/>
          <w:szCs w:val="28"/>
        </w:rPr>
        <w:t>Мое задание</w:t>
      </w:r>
      <w:r w:rsidR="009E65D7" w:rsidRPr="008A52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E65D7" w:rsidRPr="008A52E0" w:rsidRDefault="009E65D7" w:rsidP="009E65D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52E0">
        <w:rPr>
          <w:rFonts w:ascii="Times New Roman" w:eastAsia="Times New Roman" w:hAnsi="Times New Roman" w:cs="Times New Roman"/>
          <w:sz w:val="28"/>
          <w:szCs w:val="28"/>
        </w:rPr>
        <w:t xml:space="preserve">В холе проведения химической реакции получены следующие кинетические кривые для компоненты  А. В. С. В коде моделирования процесса </w:t>
      </w:r>
      <w:proofErr w:type="gramStart"/>
      <w:r w:rsidRPr="008A52E0">
        <w:rPr>
          <w:rFonts w:ascii="Times New Roman" w:eastAsia="Times New Roman" w:hAnsi="Times New Roman" w:cs="Times New Roman"/>
          <w:sz w:val="28"/>
          <w:szCs w:val="28"/>
        </w:rPr>
        <w:t>предложить</w:t>
      </w:r>
      <w:proofErr w:type="gramEnd"/>
      <w:r w:rsidRPr="008A52E0">
        <w:rPr>
          <w:rFonts w:ascii="Times New Roman" w:eastAsia="Times New Roman" w:hAnsi="Times New Roman" w:cs="Times New Roman"/>
          <w:sz w:val="28"/>
          <w:szCs w:val="28"/>
        </w:rPr>
        <w:t xml:space="preserve"> и обосновать кинетику реакции и рассчитать константы скоростей частных реакций. Концентрация </w:t>
      </w:r>
      <w:r w:rsidRPr="008A52E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2922" cy="343579"/>
            <wp:effectExtent l="19050" t="0" r="1878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964" cy="362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52E0">
        <w:rPr>
          <w:rFonts w:ascii="Times New Roman" w:eastAsia="Times New Roman" w:hAnsi="Times New Roman" w:cs="Times New Roman"/>
          <w:sz w:val="28"/>
          <w:szCs w:val="28"/>
        </w:rPr>
        <w:t>-500 г/л.</w:t>
      </w:r>
    </w:p>
    <w:p w:rsidR="009E65D7" w:rsidRDefault="009E65D7" w:rsidP="009E65D7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52E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77953" cy="3258763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4862" cy="3263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52E0" w:rsidRDefault="00C75B3F" w:rsidP="00C75B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75B3F">
        <w:rPr>
          <w:rFonts w:ascii="Times New Roman" w:hAnsi="Times New Roman" w:cs="Times New Roman"/>
          <w:i/>
          <w:sz w:val="28"/>
          <w:szCs w:val="28"/>
        </w:rPr>
        <w:lastRenderedPageBreak/>
        <w:t>Блок – схема.</w:t>
      </w:r>
    </w:p>
    <w:p w:rsidR="00CB5196" w:rsidRPr="005E5531" w:rsidRDefault="00AE65BE" w:rsidP="00C75B3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1" type="#_x0000_t32" style="position:absolute;left:0;text-align:left;margin-left:232.35pt;margin-top:331.8pt;width:180.5pt;height:0;flip:x;z-index:251681792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50" type="#_x0000_t32" style="position:absolute;left:0;text-align:left;margin-left:412.85pt;margin-top:331.8pt;width:0;height:244.4pt;flip:y;z-index:251680768" o:connectortype="straight"/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49" type="#_x0000_t32" style="position:absolute;left:0;text-align:left;margin-left:301.4pt;margin-top:576.2pt;width:111.45pt;height:0;z-index:251679744" o:connectortype="straight"/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48" type="#_x0000_t32" style="position:absolute;left:0;text-align:left;margin-left:232.35pt;margin-top:593.45pt;width:0;height:20.3pt;z-index:251678720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47" type="#_x0000_t32" style="position:absolute;left:0;text-align:left;margin-left:232.35pt;margin-top:538.7pt;width:0;height:20.2pt;z-index:251677696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oval id="_x0000_s1040" style="position:absolute;left:0;text-align:left;margin-left:173.55pt;margin-top:613.75pt;width:117.6pt;height:28.4pt;z-index:251672576">
            <v:textbox>
              <w:txbxContent>
                <w:p w:rsidR="00183927" w:rsidRPr="00183927" w:rsidRDefault="00183927" w:rsidP="00183927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END.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9" type="#_x0000_t110" style="position:absolute;left:0;text-align:left;margin-left:162.45pt;margin-top:558.9pt;width:138.95pt;height:34.55pt;z-index:251671552">
            <v:textbox>
              <w:txbxContent>
                <w:p w:rsidR="00CB5196" w:rsidRPr="00CB5196" w:rsidRDefault="00CB5196" w:rsidP="00CB5196">
                  <w:pPr>
                    <w:jc w:val="center"/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t&gt;35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8" type="#_x0000_t109" style="position:absolute;left:0;text-align:left;margin-left:109.65pt;margin-top:515.4pt;width:236.3pt;height:23.3pt;z-index:251670528">
            <v:textbox>
              <w:txbxContent>
                <w:p w:rsidR="00183927" w:rsidRPr="00CB5196" w:rsidRDefault="00183927" w:rsidP="00183927">
                  <w:pPr>
                    <w:jc w:val="center"/>
                    <w:rPr>
                      <w:lang w:val="en-US"/>
                    </w:rPr>
                  </w:pPr>
                  <w:r w:rsidRPr="00CB5196">
                    <w:rPr>
                      <w:lang w:val="en-US"/>
                    </w:rPr>
                    <w:t>ca0:=ca;   cb0:=</w:t>
                  </w:r>
                  <w:proofErr w:type="spellStart"/>
                  <w:r w:rsidRPr="00CB5196">
                    <w:rPr>
                      <w:lang w:val="en-US"/>
                    </w:rPr>
                    <w:t>cb</w:t>
                  </w:r>
                  <w:proofErr w:type="spellEnd"/>
                  <w:r w:rsidRPr="00CB5196">
                    <w:rPr>
                      <w:lang w:val="en-US"/>
                    </w:rPr>
                    <w:t>;   cc0:=cc;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46" type="#_x0000_t32" style="position:absolute;left:0;text-align:left;margin-left:232.35pt;margin-top:497.1pt;width:0;height:18.3pt;z-index:251676672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45" type="#_x0000_t32" style="position:absolute;left:0;text-align:left;margin-left:232.35pt;margin-top:452.5pt;width:0;height:16.25pt;z-index:251675648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44" type="#_x0000_t32" style="position:absolute;left:0;text-align:left;margin-left:232.35pt;margin-top:410.9pt;width:0;height:14.15pt;z-index:251674624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43" type="#_x0000_t32" style="position:absolute;left:0;text-align:left;margin-left:232.35pt;margin-top:325.75pt;width:0;height:16.25pt;z-index:251673600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type id="_x0000_t111" coordsize="21600,21600" o:spt="111" path="m4321,l21600,,17204,21600,,21600xe">
            <v:stroke joinstyle="miter"/>
            <v:path gradientshapeok="t" o:connecttype="custom" o:connectlocs="12961,0;10800,0;2161,10800;8602,21600;10800,21600;19402,10800" textboxrect="4321,0,17204,21600"/>
          </v:shapetype>
          <v:shape id="_x0000_s1037" type="#_x0000_t111" style="position:absolute;left:0;text-align:left;margin-left:164.5pt;margin-top:468.75pt;width:120.65pt;height:28.35pt;z-index:251669504">
            <v:textbox>
              <w:txbxContent>
                <w:p w:rsidR="00183927" w:rsidRPr="00183927" w:rsidRDefault="00183927" w:rsidP="00183927">
                  <w:pPr>
                    <w:jc w:val="center"/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Ca ,</w:t>
                  </w:r>
                  <w:proofErr w:type="gramEnd"/>
                  <w:r>
                    <w:rPr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lang w:val="en-US"/>
                    </w:rPr>
                    <w:t>cb</w:t>
                  </w:r>
                  <w:proofErr w:type="spellEnd"/>
                  <w:r>
                    <w:rPr>
                      <w:lang w:val="en-US"/>
                    </w:rPr>
                    <w:t xml:space="preserve"> , cc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6" type="#_x0000_t109" style="position:absolute;left:0;text-align:left;margin-left:181.7pt;margin-top:425.05pt;width:91.2pt;height:27.45pt;z-index:251668480">
            <v:textbox>
              <w:txbxContent>
                <w:p w:rsidR="00183927" w:rsidRDefault="00183927" w:rsidP="00183927">
                  <w:pPr>
                    <w:jc w:val="center"/>
                  </w:pPr>
                  <w:r w:rsidRPr="00183927">
                    <w:t>t:=t+ddt;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5" type="#_x0000_t109" style="position:absolute;left:0;text-align:left;margin-left:109.65pt;margin-top:342pt;width:243.4pt;height:68.9pt;z-index:251667456">
            <v:textbox>
              <w:txbxContent>
                <w:p w:rsidR="00183927" w:rsidRDefault="00183927" w:rsidP="00183927">
                  <w:pPr>
                    <w:spacing w:line="240" w:lineRule="auto"/>
                    <w:rPr>
                      <w:lang w:val="en-US"/>
                    </w:rPr>
                  </w:pPr>
                  <w:r w:rsidRPr="00183927">
                    <w:rPr>
                      <w:lang w:val="en-US"/>
                    </w:rPr>
                    <w:t>ca</w:t>
                  </w:r>
                  <w:proofErr w:type="gramStart"/>
                  <w:r w:rsidRPr="00183927">
                    <w:rPr>
                      <w:lang w:val="en-US"/>
                    </w:rPr>
                    <w:t>:=</w:t>
                  </w:r>
                  <w:proofErr w:type="gramEnd"/>
                  <w:r w:rsidRPr="00183927">
                    <w:rPr>
                      <w:lang w:val="en-US"/>
                    </w:rPr>
                    <w:t>ca0-k1*ca0*</w:t>
                  </w:r>
                  <w:proofErr w:type="spellStart"/>
                  <w:r w:rsidRPr="00183927">
                    <w:rPr>
                      <w:lang w:val="en-US"/>
                    </w:rPr>
                    <w:t>ddt</w:t>
                  </w:r>
                  <w:proofErr w:type="spellEnd"/>
                  <w:r w:rsidRPr="00183927">
                    <w:rPr>
                      <w:lang w:val="en-US"/>
                    </w:rPr>
                    <w:t xml:space="preserve"> ;  </w:t>
                  </w:r>
                </w:p>
                <w:p w:rsidR="00183927" w:rsidRPr="00183927" w:rsidRDefault="00183927" w:rsidP="00183927">
                  <w:pPr>
                    <w:spacing w:line="240" w:lineRule="auto"/>
                    <w:rPr>
                      <w:lang w:val="en-US"/>
                    </w:rPr>
                  </w:pPr>
                  <w:r w:rsidRPr="00183927">
                    <w:rPr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 w:rsidRPr="00183927">
                    <w:rPr>
                      <w:lang w:val="en-US"/>
                    </w:rPr>
                    <w:t>cb</w:t>
                  </w:r>
                  <w:proofErr w:type="spellEnd"/>
                  <w:proofErr w:type="gramEnd"/>
                  <w:r w:rsidRPr="00183927">
                    <w:rPr>
                      <w:lang w:val="en-US"/>
                    </w:rPr>
                    <w:t>:=cb0+(k1*ca0-k2*cb0*cb0-k3*cc0*cc0)*</w:t>
                  </w:r>
                  <w:proofErr w:type="spellStart"/>
                  <w:r w:rsidRPr="00183927">
                    <w:rPr>
                      <w:lang w:val="en-US"/>
                    </w:rPr>
                    <w:t>ddt</w:t>
                  </w:r>
                  <w:proofErr w:type="spellEnd"/>
                  <w:r w:rsidRPr="00183927">
                    <w:rPr>
                      <w:lang w:val="en-US"/>
                    </w:rPr>
                    <w:t xml:space="preserve"> ;</w:t>
                  </w:r>
                </w:p>
                <w:p w:rsidR="00183927" w:rsidRPr="00183927" w:rsidRDefault="00183927" w:rsidP="00183927">
                  <w:pPr>
                    <w:spacing w:line="240" w:lineRule="auto"/>
                    <w:rPr>
                      <w:lang w:val="en-US"/>
                    </w:rPr>
                  </w:pPr>
                  <w:r w:rsidRPr="00183927">
                    <w:rPr>
                      <w:lang w:val="en-US"/>
                    </w:rPr>
                    <w:t xml:space="preserve">   cc</w:t>
                  </w:r>
                  <w:proofErr w:type="gramStart"/>
                  <w:r w:rsidRPr="00183927">
                    <w:rPr>
                      <w:lang w:val="en-US"/>
                    </w:rPr>
                    <w:t>:=</w:t>
                  </w:r>
                  <w:proofErr w:type="gramEnd"/>
                  <w:r w:rsidRPr="00183927">
                    <w:rPr>
                      <w:lang w:val="en-US"/>
                    </w:rPr>
                    <w:t>cc0+(k2*cb0*cb0-k3*cc0*cc0)*</w:t>
                  </w:r>
                  <w:proofErr w:type="spellStart"/>
                  <w:r w:rsidRPr="00183927">
                    <w:rPr>
                      <w:lang w:val="en-US"/>
                    </w:rPr>
                    <w:t>ddt</w:t>
                  </w:r>
                  <w:proofErr w:type="spellEnd"/>
                  <w:r w:rsidRPr="00183927">
                    <w:rPr>
                      <w:lang w:val="en-US"/>
                    </w:rPr>
                    <w:t>;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3" type="#_x0000_t32" style="position:absolute;left:0;text-align:left;margin-left:232.35pt;margin-top:277.05pt;width:0;height:17.25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2" type="#_x0000_t111" style="position:absolute;left:0;text-align:left;margin-left:191.8pt;margin-top:294.3pt;width:81.1pt;height:31.45pt;z-index:251664384">
            <v:textbox>
              <w:txbxContent>
                <w:p w:rsidR="00183927" w:rsidRPr="00183927" w:rsidRDefault="0018392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Delta 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1" type="#_x0000_t111" style="position:absolute;left:0;text-align:left;margin-left:180.65pt;margin-top:248.65pt;width:99.4pt;height:28.4pt;z-index:251663360">
            <v:textbox>
              <w:txbxContent>
                <w:p w:rsidR="00A84FEB" w:rsidRPr="00183927" w:rsidRDefault="00183927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K1</w:t>
                  </w:r>
                  <w:proofErr w:type="gramStart"/>
                  <w:r>
                    <w:rPr>
                      <w:lang w:val="en-US"/>
                    </w:rPr>
                    <w:t>,k2,k3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4" type="#_x0000_t32" style="position:absolute;left:0;text-align:left;margin-left:232.35pt;margin-top:227.35pt;width:0;height:21.3pt;z-index:251666432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30" type="#_x0000_t32" style="position:absolute;left:0;text-align:left;margin-left:232.35pt;margin-top:131.05pt;width:0;height:22.3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29" type="#_x0000_t109" style="position:absolute;left:0;text-align:left;margin-left:102.55pt;margin-top:153.35pt;width:255.5pt;height:74pt;z-index:251661312">
            <v:textbox>
              <w:txbxContent>
                <w:p w:rsidR="00A84FEB" w:rsidRDefault="00A84FEB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K1:</w:t>
                  </w:r>
                  <w:proofErr w:type="gramEnd"/>
                  <w:r>
                    <w:rPr>
                      <w:lang w:val="en-US"/>
                    </w:rPr>
                    <w:t>=(ca0-ca)/(ca0*</w:t>
                  </w:r>
                  <w:proofErr w:type="spellStart"/>
                  <w:r>
                    <w:rPr>
                      <w:lang w:val="en-US"/>
                    </w:rPr>
                    <w:t>d</w:t>
                  </w:r>
                  <w:r w:rsidR="00183927">
                    <w:rPr>
                      <w:lang w:val="en-US"/>
                    </w:rPr>
                    <w:t>elta</w:t>
                  </w:r>
                  <w:r>
                    <w:rPr>
                      <w:lang w:val="en-US"/>
                    </w:rPr>
                    <w:t>t</w:t>
                  </w:r>
                  <w:proofErr w:type="spellEnd"/>
                  <w:r>
                    <w:rPr>
                      <w:lang w:val="en-US"/>
                    </w:rPr>
                    <w:t>);</w:t>
                  </w:r>
                </w:p>
                <w:p w:rsidR="00A84FEB" w:rsidRDefault="00A84FEB">
                  <w:pPr>
                    <w:rPr>
                      <w:lang w:val="en-US"/>
                    </w:rPr>
                  </w:pPr>
                  <w:proofErr w:type="gramStart"/>
                  <w:r w:rsidRPr="00A84FEB">
                    <w:rPr>
                      <w:lang w:val="en-US"/>
                    </w:rPr>
                    <w:t>k3:</w:t>
                  </w:r>
                  <w:proofErr w:type="gramEnd"/>
                  <w:r w:rsidRPr="00A84FEB">
                    <w:rPr>
                      <w:lang w:val="en-US"/>
                    </w:rPr>
                    <w:t>=(k1*ca0-(cc-cc0+cb</w:t>
                  </w:r>
                  <w:r>
                    <w:rPr>
                      <w:lang w:val="en-US"/>
                    </w:rPr>
                    <w:t>*</w:t>
                  </w:r>
                  <w:r w:rsidRPr="00A84FEB">
                    <w:rPr>
                      <w:lang w:val="en-US"/>
                    </w:rPr>
                    <w:t>cb0)/</w:t>
                  </w:r>
                  <w:proofErr w:type="spellStart"/>
                  <w:r w:rsidRPr="00A84FEB">
                    <w:rPr>
                      <w:lang w:val="en-US"/>
                    </w:rPr>
                    <w:t>d</w:t>
                  </w:r>
                  <w:r w:rsidR="00183927">
                    <w:rPr>
                      <w:lang w:val="en-US"/>
                    </w:rPr>
                    <w:t>elta</w:t>
                  </w:r>
                  <w:r w:rsidRPr="00A84FEB">
                    <w:rPr>
                      <w:lang w:val="en-US"/>
                    </w:rPr>
                    <w:t>t</w:t>
                  </w:r>
                  <w:proofErr w:type="spellEnd"/>
                  <w:r w:rsidRPr="00A84FEB">
                    <w:rPr>
                      <w:lang w:val="en-US"/>
                    </w:rPr>
                    <w:t>)/(2*cc0*cc0)</w:t>
                  </w:r>
                  <w:r>
                    <w:rPr>
                      <w:lang w:val="en-US"/>
                    </w:rPr>
                    <w:t>;</w:t>
                  </w:r>
                </w:p>
                <w:p w:rsidR="00A84FEB" w:rsidRDefault="00A84FEB">
                  <w:pPr>
                    <w:rPr>
                      <w:lang w:val="en-US"/>
                    </w:rPr>
                  </w:pPr>
                  <w:proofErr w:type="gramStart"/>
                  <w:r w:rsidRPr="00A84FEB">
                    <w:rPr>
                      <w:lang w:val="en-US"/>
                    </w:rPr>
                    <w:t>k2:</w:t>
                  </w:r>
                  <w:proofErr w:type="gramEnd"/>
                  <w:r w:rsidRPr="00A84FEB">
                    <w:rPr>
                      <w:lang w:val="en-US"/>
                    </w:rPr>
                    <w:t>=(k3*cc0*cc0+(cc-cc0)/</w:t>
                  </w:r>
                  <w:proofErr w:type="spellStart"/>
                  <w:r w:rsidRPr="00A84FEB">
                    <w:rPr>
                      <w:lang w:val="en-US"/>
                    </w:rPr>
                    <w:t>d</w:t>
                  </w:r>
                  <w:r w:rsidR="00183927">
                    <w:rPr>
                      <w:lang w:val="en-US"/>
                    </w:rPr>
                    <w:t>elta</w:t>
                  </w:r>
                  <w:r w:rsidRPr="00A84FEB">
                    <w:rPr>
                      <w:lang w:val="en-US"/>
                    </w:rPr>
                    <w:t>t</w:t>
                  </w:r>
                  <w:proofErr w:type="spellEnd"/>
                  <w:r w:rsidRPr="00A84FEB">
                    <w:rPr>
                      <w:lang w:val="en-US"/>
                    </w:rPr>
                    <w:t>)/(cb0*cb0);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28" type="#_x0000_t32" style="position:absolute;left:0;text-align:left;margin-left:232.35pt;margin-top:68.15pt;width:0;height:26.35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 id="_x0000_s1027" type="#_x0000_t111" style="position:absolute;left:0;text-align:left;margin-left:135pt;margin-top:94.5pt;width:178.5pt;height:36.55pt;z-index:251659264">
            <v:textbox>
              <w:txbxContent>
                <w:p w:rsidR="003E521A" w:rsidRPr="003E521A" w:rsidRDefault="003E521A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Ca0 ,ca</w:t>
                  </w:r>
                  <w:proofErr w:type="gramEnd"/>
                  <w:r>
                    <w:rPr>
                      <w:lang w:val="en-US"/>
                    </w:rPr>
                    <w:t xml:space="preserve"> ,cb0,cb, cc0 , cc , delta t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oval id="_x0000_s1026" style="position:absolute;left:0;text-align:left;margin-left:144.15pt;margin-top:26.6pt;width:179.5pt;height:41.55pt;z-index:251658240">
            <v:textbox>
              <w:txbxContent>
                <w:p w:rsidR="003E521A" w:rsidRPr="003E521A" w:rsidRDefault="003E521A" w:rsidP="003E521A">
                  <w:pPr>
                    <w:jc w:val="center"/>
                    <w:rPr>
                      <w:sz w:val="24"/>
                      <w:szCs w:val="24"/>
                    </w:rPr>
                  </w:pPr>
                  <w:r w:rsidRPr="003E521A">
                    <w:rPr>
                      <w:sz w:val="24"/>
                      <w:szCs w:val="24"/>
                    </w:rPr>
                    <w:t>Начало</w:t>
                  </w:r>
                </w:p>
              </w:txbxContent>
            </v:textbox>
          </v:oval>
        </w:pict>
      </w: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rPr>
          <w:rFonts w:ascii="Times New Roman" w:hAnsi="Times New Roman" w:cs="Times New Roman"/>
          <w:sz w:val="28"/>
          <w:szCs w:val="28"/>
        </w:rPr>
      </w:pPr>
    </w:p>
    <w:p w:rsidR="00C75B3F" w:rsidRPr="005E5531" w:rsidRDefault="00CB5196" w:rsidP="00CB5196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  <w:r w:rsidRPr="005E553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  <w:lang w:val="en-US"/>
        </w:rPr>
        <w:t>Yes</w:t>
      </w:r>
    </w:p>
    <w:p w:rsidR="00CB5196" w:rsidRPr="005E5531" w:rsidRDefault="00CB5196" w:rsidP="00CB5196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:rsidR="00CB5196" w:rsidRPr="005E5531" w:rsidRDefault="00CB5196" w:rsidP="00CB5196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:rsidR="00CB5196" w:rsidRDefault="00BF1F92" w:rsidP="00BF1F92">
      <w:pPr>
        <w:tabs>
          <w:tab w:val="left" w:pos="6125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E5531">
        <w:rPr>
          <w:rFonts w:ascii="Times New Roman" w:hAnsi="Times New Roman" w:cs="Times New Roman"/>
          <w:i/>
          <w:sz w:val="28"/>
          <w:szCs w:val="28"/>
        </w:rPr>
        <w:lastRenderedPageBreak/>
        <w:t>Те</w:t>
      </w:r>
      <w:proofErr w:type="gramStart"/>
      <w:r w:rsidRPr="005E5531">
        <w:rPr>
          <w:rFonts w:ascii="Times New Roman" w:hAnsi="Times New Roman" w:cs="Times New Roman"/>
          <w:i/>
          <w:sz w:val="28"/>
          <w:szCs w:val="28"/>
        </w:rPr>
        <w:t>кст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E5531">
        <w:rPr>
          <w:rFonts w:ascii="Times New Roman" w:hAnsi="Times New Roman" w:cs="Times New Roman"/>
          <w:i/>
          <w:sz w:val="28"/>
          <w:szCs w:val="28"/>
        </w:rPr>
        <w:t>пр</w:t>
      </w:r>
      <w:proofErr w:type="gramEnd"/>
      <w:r w:rsidRPr="005E5531">
        <w:rPr>
          <w:rFonts w:ascii="Times New Roman" w:hAnsi="Times New Roman" w:cs="Times New Roman"/>
          <w:i/>
          <w:sz w:val="28"/>
          <w:szCs w:val="28"/>
        </w:rPr>
        <w:t>ограммы.</w:t>
      </w:r>
    </w:p>
    <w:p w:rsidR="00BF1F92" w:rsidRPr="005E5531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Var</w:t>
      </w:r>
      <w:proofErr w:type="spellEnd"/>
      <w:r w:rsidRPr="005E553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5E5531">
        <w:rPr>
          <w:rFonts w:ascii="Times New Roman" w:hAnsi="Times New Roman" w:cs="Times New Roman"/>
          <w:b/>
          <w:i/>
          <w:sz w:val="28"/>
          <w:szCs w:val="28"/>
        </w:rPr>
        <w:t>1,</w:t>
      </w: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5E5531">
        <w:rPr>
          <w:rFonts w:ascii="Times New Roman" w:hAnsi="Times New Roman" w:cs="Times New Roman"/>
          <w:b/>
          <w:i/>
          <w:sz w:val="28"/>
          <w:szCs w:val="28"/>
        </w:rPr>
        <w:t>2,</w:t>
      </w: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k</w:t>
      </w:r>
      <w:r w:rsidRPr="005E5531">
        <w:rPr>
          <w:rFonts w:ascii="Times New Roman" w:hAnsi="Times New Roman" w:cs="Times New Roman"/>
          <w:b/>
          <w:i/>
          <w:sz w:val="28"/>
          <w:szCs w:val="28"/>
        </w:rPr>
        <w:t>3,</w:t>
      </w: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ca</w:t>
      </w:r>
      <w:r w:rsidRPr="005E5531">
        <w:rPr>
          <w:rFonts w:ascii="Times New Roman" w:hAnsi="Times New Roman" w:cs="Times New Roman"/>
          <w:b/>
          <w:i/>
          <w:sz w:val="28"/>
          <w:szCs w:val="28"/>
        </w:rPr>
        <w:t>0,</w:t>
      </w: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ca</w:t>
      </w:r>
      <w:r w:rsidRPr="005E5531">
        <w:rPr>
          <w:rFonts w:ascii="Times New Roman" w:hAnsi="Times New Roman" w:cs="Times New Roman"/>
          <w:b/>
          <w:i/>
          <w:sz w:val="28"/>
          <w:szCs w:val="28"/>
        </w:rPr>
        <w:t>,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cb</w:t>
      </w:r>
      <w:proofErr w:type="spellEnd"/>
      <w:r w:rsidRPr="005E5531">
        <w:rPr>
          <w:rFonts w:ascii="Times New Roman" w:hAnsi="Times New Roman" w:cs="Times New Roman"/>
          <w:b/>
          <w:i/>
          <w:sz w:val="28"/>
          <w:szCs w:val="28"/>
        </w:rPr>
        <w:t>0,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cb</w:t>
      </w:r>
      <w:proofErr w:type="spellEnd"/>
      <w:r w:rsidRPr="005E5531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cc</w:t>
      </w:r>
      <w:r w:rsidRPr="005E5531">
        <w:rPr>
          <w:rFonts w:ascii="Times New Roman" w:hAnsi="Times New Roman" w:cs="Times New Roman"/>
          <w:b/>
          <w:i/>
          <w:sz w:val="28"/>
          <w:szCs w:val="28"/>
        </w:rPr>
        <w:t>0,</w:t>
      </w: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cc</w:t>
      </w:r>
      <w:r w:rsidRPr="005E5531">
        <w:rPr>
          <w:rFonts w:ascii="Times New Roman" w:hAnsi="Times New Roman" w:cs="Times New Roman"/>
          <w:b/>
          <w:i/>
          <w:sz w:val="28"/>
          <w:szCs w:val="28"/>
        </w:rPr>
        <w:t>,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dt</w:t>
      </w:r>
      <w:proofErr w:type="spellEnd"/>
      <w:r w:rsidRPr="005E5531">
        <w:rPr>
          <w:rFonts w:ascii="Times New Roman" w:hAnsi="Times New Roman" w:cs="Times New Roman"/>
          <w:b/>
          <w:i/>
          <w:sz w:val="28"/>
          <w:szCs w:val="28"/>
        </w:rPr>
        <w:t>,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ddt</w:t>
      </w:r>
      <w:proofErr w:type="spellEnd"/>
      <w:r w:rsidRPr="005E5531">
        <w:rPr>
          <w:rFonts w:ascii="Times New Roman" w:hAnsi="Times New Roman" w:cs="Times New Roman"/>
          <w:b/>
          <w:i/>
          <w:sz w:val="28"/>
          <w:szCs w:val="28"/>
        </w:rPr>
        <w:t>,</w:t>
      </w: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r w:rsidRPr="005E5531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real</w:t>
      </w:r>
      <w:r w:rsidRPr="005E5531">
        <w:rPr>
          <w:rFonts w:ascii="Times New Roman" w:hAnsi="Times New Roman" w:cs="Times New Roman"/>
          <w:b/>
          <w:i/>
          <w:sz w:val="28"/>
          <w:szCs w:val="28"/>
        </w:rPr>
        <w:t>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Begin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spellStart"/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Writeln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'vv. 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experemental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data ca0,ca,cb0,cb,cc0,cc,delta t');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read(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ca0,ca,cb0,cb,cc0,cc,dt);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k1: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=(ca0-ca)/(ca0*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);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k3: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=(k1*ca0-(cc-cc0+cb-cb0)/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)/(2*cc0*cc0);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k2: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=(k3*cc0*cc0+(cc-cc0)/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)/(cb0*cb0);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spellStart"/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writeln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'k1=',k1:8:6,' k2=',k2:8:6, ' k3=',k3:8:6);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spellStart"/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writeln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(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'vv. 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ddt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');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read(</w:t>
      </w:r>
      <w:proofErr w:type="spellStart"/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ddt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);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{ 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cca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:=ca0;ccb:=cb0;ccc:=cc0;}t:=0;ca0:=500;cb0:=0;cc0:=0;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 </w:t>
      </w:r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repeat</w:t>
      </w:r>
      <w:proofErr w:type="gramEnd"/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ca</w:t>
      </w:r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:=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ca0-k1*ca0*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ddt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spellStart"/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cb</w:t>
      </w:r>
      <w:proofErr w:type="spellEnd"/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:=cb0+(k1*ca0-k2*cb0*cb0-k3*cc0*cc0)*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ddt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cc</w:t>
      </w:r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:=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cc0+(k2*cb0*cb0-k3*cc0*cc0)*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ddt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gram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t</w:t>
      </w:r>
      <w:proofErr w:type="gram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:=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t+ddt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Writeln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('t=',t:8:6,'  ca=',ca:8:6, '  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cb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=',cb:8:6,'  cc=',cc:8:6);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   ca0:=ca;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cb0:=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cb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>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cc0:=cc;</w:t>
      </w:r>
    </w:p>
    <w:p w:rsidR="00BF1F92" w:rsidRP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BF1F92">
        <w:rPr>
          <w:rFonts w:ascii="Times New Roman" w:hAnsi="Times New Roman" w:cs="Times New Roman"/>
          <w:b/>
          <w:i/>
          <w:sz w:val="28"/>
          <w:szCs w:val="28"/>
          <w:lang w:val="en-US"/>
        </w:rPr>
        <w:t xml:space="preserve">   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</w:rPr>
        <w:t>until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</w:rPr>
        <w:t>t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</w:rPr>
        <w:t>&gt;35;</w:t>
      </w:r>
    </w:p>
    <w:p w:rsidR="00BF1F92" w:rsidRDefault="00BF1F92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BF1F92">
        <w:rPr>
          <w:rFonts w:ascii="Times New Roman" w:hAnsi="Times New Roman" w:cs="Times New Roman"/>
          <w:b/>
          <w:i/>
          <w:sz w:val="28"/>
          <w:szCs w:val="28"/>
        </w:rPr>
        <w:t>end</w:t>
      </w:r>
      <w:proofErr w:type="spellEnd"/>
      <w:r w:rsidRPr="00BF1F92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4C17D3" w:rsidRDefault="004C17D3" w:rsidP="004C17D3">
      <w:pPr>
        <w:tabs>
          <w:tab w:val="left" w:pos="612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4C17D3" w:rsidRDefault="004C17D3" w:rsidP="004C17D3">
      <w:pPr>
        <w:tabs>
          <w:tab w:val="left" w:pos="6125"/>
        </w:tabs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Идентификаторы программы.</w:t>
      </w:r>
    </w:p>
    <w:tbl>
      <w:tblPr>
        <w:tblStyle w:val="a7"/>
        <w:tblW w:w="0" w:type="auto"/>
        <w:tblLook w:val="04A0"/>
      </w:tblPr>
      <w:tblGrid>
        <w:gridCol w:w="2235"/>
        <w:gridCol w:w="7336"/>
      </w:tblGrid>
      <w:tr w:rsidR="004C17D3" w:rsidTr="00636F1A">
        <w:tc>
          <w:tcPr>
            <w:tcW w:w="2235" w:type="dxa"/>
          </w:tcPr>
          <w:p w:rsidR="004C17D3" w:rsidRDefault="004C17D3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Параметр</w:t>
            </w:r>
          </w:p>
        </w:tc>
        <w:tc>
          <w:tcPr>
            <w:tcW w:w="7336" w:type="dxa"/>
          </w:tcPr>
          <w:p w:rsidR="004C17D3" w:rsidRDefault="004C17D3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Расшифровка</w:t>
            </w:r>
          </w:p>
        </w:tc>
      </w:tr>
      <w:tr w:rsidR="004C17D3" w:rsidTr="00636F1A">
        <w:tc>
          <w:tcPr>
            <w:tcW w:w="2235" w:type="dxa"/>
          </w:tcPr>
          <w:p w:rsidR="004C17D3" w:rsidRPr="004C17D3" w:rsidRDefault="004C17D3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k</w:t>
            </w:r>
            <w:r w:rsidRPr="004C17D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7336" w:type="dxa"/>
          </w:tcPr>
          <w:p w:rsidR="004C17D3" w:rsidRDefault="00636F1A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Константа скорости 1 реакции</w:t>
            </w:r>
          </w:p>
        </w:tc>
      </w:tr>
      <w:tr w:rsidR="004C17D3" w:rsidTr="00636F1A">
        <w:tc>
          <w:tcPr>
            <w:tcW w:w="2235" w:type="dxa"/>
          </w:tcPr>
          <w:p w:rsidR="004C17D3" w:rsidRDefault="004C17D3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k</w:t>
            </w:r>
            <w:r w:rsidRPr="004C17D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2</w:t>
            </w:r>
          </w:p>
        </w:tc>
        <w:tc>
          <w:tcPr>
            <w:tcW w:w="7336" w:type="dxa"/>
          </w:tcPr>
          <w:p w:rsidR="004C17D3" w:rsidRDefault="00636F1A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Константа скорости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</w:t>
            </w:r>
            <w:proofErr w:type="spellEnd"/>
            <w:r w:rsidR="00B435A1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я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мой реакции</w:t>
            </w:r>
          </w:p>
        </w:tc>
      </w:tr>
      <w:tr w:rsidR="004C17D3" w:rsidTr="00636F1A">
        <w:tc>
          <w:tcPr>
            <w:tcW w:w="2235" w:type="dxa"/>
          </w:tcPr>
          <w:p w:rsidR="004C17D3" w:rsidRDefault="004C17D3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k</w:t>
            </w:r>
            <w:r w:rsidRPr="004C17D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3</w:t>
            </w:r>
          </w:p>
        </w:tc>
        <w:tc>
          <w:tcPr>
            <w:tcW w:w="7336" w:type="dxa"/>
          </w:tcPr>
          <w:p w:rsidR="004C17D3" w:rsidRDefault="00636F1A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Константа скорости обратной реакции</w:t>
            </w:r>
          </w:p>
        </w:tc>
      </w:tr>
      <w:tr w:rsidR="004C17D3" w:rsidTr="00636F1A">
        <w:tc>
          <w:tcPr>
            <w:tcW w:w="2235" w:type="dxa"/>
          </w:tcPr>
          <w:p w:rsidR="004C17D3" w:rsidRDefault="004C17D3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ca</w:t>
            </w:r>
            <w:r w:rsidRPr="004C17D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7336" w:type="dxa"/>
          </w:tcPr>
          <w:p w:rsidR="004C17D3" w:rsidRDefault="00636F1A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Начальная концентрация г/л компонента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(500 г/л)</w:t>
            </w:r>
          </w:p>
        </w:tc>
      </w:tr>
      <w:tr w:rsidR="004C17D3" w:rsidTr="00636F1A">
        <w:tc>
          <w:tcPr>
            <w:tcW w:w="2235" w:type="dxa"/>
          </w:tcPr>
          <w:p w:rsidR="004C17D3" w:rsidRDefault="004C17D3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ca</w:t>
            </w:r>
          </w:p>
        </w:tc>
        <w:tc>
          <w:tcPr>
            <w:tcW w:w="7336" w:type="dxa"/>
          </w:tcPr>
          <w:p w:rsidR="004C17D3" w:rsidRDefault="00636F1A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Текущая концентрации компонента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А</w:t>
            </w:r>
            <w:proofErr w:type="gramEnd"/>
          </w:p>
        </w:tc>
      </w:tr>
      <w:tr w:rsidR="00A0022C" w:rsidTr="00636F1A">
        <w:tc>
          <w:tcPr>
            <w:tcW w:w="2235" w:type="dxa"/>
          </w:tcPr>
          <w:p w:rsid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cb</w:t>
            </w:r>
            <w:r w:rsidRPr="004C17D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7336" w:type="dxa"/>
          </w:tcPr>
          <w:p w:rsid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Начальная концентрация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/л компонента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(0 г/л)</w:t>
            </w:r>
          </w:p>
        </w:tc>
      </w:tr>
      <w:tr w:rsidR="00A0022C" w:rsidTr="00636F1A">
        <w:tc>
          <w:tcPr>
            <w:tcW w:w="2235" w:type="dxa"/>
          </w:tcPr>
          <w:p w:rsid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cb</w:t>
            </w:r>
            <w:proofErr w:type="spellEnd"/>
          </w:p>
        </w:tc>
        <w:tc>
          <w:tcPr>
            <w:tcW w:w="7336" w:type="dxa"/>
          </w:tcPr>
          <w:p w:rsidR="00A0022C" w:rsidRP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Текущая концентрации компонента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B</w:t>
            </w:r>
          </w:p>
        </w:tc>
      </w:tr>
      <w:tr w:rsidR="00A0022C" w:rsidTr="00636F1A">
        <w:tc>
          <w:tcPr>
            <w:tcW w:w="2235" w:type="dxa"/>
          </w:tcPr>
          <w:p w:rsid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cc</w:t>
            </w:r>
            <w:r w:rsidRPr="004C17D3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0</w:t>
            </w:r>
          </w:p>
        </w:tc>
        <w:tc>
          <w:tcPr>
            <w:tcW w:w="7336" w:type="dxa"/>
          </w:tcPr>
          <w:p w:rsid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Начальная концентрация </w:t>
            </w:r>
            <w:proofErr w:type="gram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/л компонента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(0 г/л)</w:t>
            </w:r>
          </w:p>
        </w:tc>
      </w:tr>
      <w:tr w:rsidR="00A0022C" w:rsidTr="00636F1A">
        <w:tc>
          <w:tcPr>
            <w:tcW w:w="2235" w:type="dxa"/>
          </w:tcPr>
          <w:p w:rsid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cc</w:t>
            </w:r>
          </w:p>
        </w:tc>
        <w:tc>
          <w:tcPr>
            <w:tcW w:w="7336" w:type="dxa"/>
          </w:tcPr>
          <w:p w:rsidR="00A0022C" w:rsidRP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Текущая концентрации компонента 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</w:t>
            </w:r>
          </w:p>
        </w:tc>
      </w:tr>
      <w:tr w:rsidR="00A0022C" w:rsidTr="00636F1A">
        <w:tc>
          <w:tcPr>
            <w:tcW w:w="2235" w:type="dxa"/>
          </w:tcPr>
          <w:p w:rsid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dt</w:t>
            </w:r>
            <w:proofErr w:type="spellEnd"/>
          </w:p>
        </w:tc>
        <w:tc>
          <w:tcPr>
            <w:tcW w:w="7336" w:type="dxa"/>
          </w:tcPr>
          <w:p w:rsidR="00A0022C" w:rsidRDefault="009E5094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Шаг интегрирования для определения констант</w:t>
            </w:r>
          </w:p>
        </w:tc>
      </w:tr>
      <w:tr w:rsidR="00A0022C" w:rsidTr="00636F1A">
        <w:tc>
          <w:tcPr>
            <w:tcW w:w="2235" w:type="dxa"/>
          </w:tcPr>
          <w:p w:rsid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proofErr w:type="spellStart"/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ddt</w:t>
            </w:r>
            <w:proofErr w:type="spellEnd"/>
          </w:p>
        </w:tc>
        <w:tc>
          <w:tcPr>
            <w:tcW w:w="7336" w:type="dxa"/>
          </w:tcPr>
          <w:p w:rsidR="00A0022C" w:rsidRDefault="009E5094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Шаг интегрирования для подсчета</w:t>
            </w:r>
          </w:p>
        </w:tc>
      </w:tr>
      <w:tr w:rsidR="00A0022C" w:rsidTr="00636F1A">
        <w:tc>
          <w:tcPr>
            <w:tcW w:w="2235" w:type="dxa"/>
          </w:tcPr>
          <w:p w:rsidR="00A0022C" w:rsidRDefault="00A0022C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F1F92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t</w:t>
            </w:r>
          </w:p>
        </w:tc>
        <w:tc>
          <w:tcPr>
            <w:tcW w:w="7336" w:type="dxa"/>
          </w:tcPr>
          <w:p w:rsidR="00A0022C" w:rsidRDefault="009E5094" w:rsidP="009E5094">
            <w:pPr>
              <w:tabs>
                <w:tab w:val="left" w:pos="6125"/>
              </w:tabs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Время процесса в </w:t>
            </w:r>
            <w:proofErr w:type="spellStart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реперных</w:t>
            </w:r>
            <w:proofErr w:type="spellEnd"/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точках</w:t>
            </w:r>
          </w:p>
        </w:tc>
      </w:tr>
    </w:tbl>
    <w:p w:rsidR="004C17D3" w:rsidRDefault="004C17D3" w:rsidP="00BF1F92">
      <w:pPr>
        <w:tabs>
          <w:tab w:val="left" w:pos="6125"/>
        </w:tabs>
        <w:rPr>
          <w:rFonts w:ascii="Times New Roman" w:hAnsi="Times New Roman" w:cs="Times New Roman"/>
          <w:b/>
          <w:i/>
          <w:sz w:val="28"/>
          <w:szCs w:val="28"/>
        </w:rPr>
      </w:pPr>
    </w:p>
    <w:p w:rsidR="00FA7E06" w:rsidRDefault="009C7A15" w:rsidP="00FA7E06">
      <w:pPr>
        <w:tabs>
          <w:tab w:val="left" w:pos="6125"/>
        </w:tabs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Таб</w:t>
      </w:r>
      <w:r w:rsidR="00FA7E06">
        <w:rPr>
          <w:rFonts w:ascii="Times New Roman" w:hAnsi="Times New Roman" w:cs="Times New Roman"/>
          <w:i/>
          <w:sz w:val="28"/>
          <w:szCs w:val="28"/>
        </w:rPr>
        <w:t>личные и графические результаты и</w:t>
      </w:r>
      <w:r w:rsidR="00FA7E06" w:rsidRPr="00FA7E0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FA7E06">
        <w:rPr>
          <w:rFonts w:ascii="Times New Roman" w:hAnsi="Times New Roman" w:cs="Times New Roman"/>
          <w:i/>
          <w:sz w:val="28"/>
          <w:szCs w:val="28"/>
        </w:rPr>
        <w:t>о</w:t>
      </w:r>
      <w:r w:rsidR="00FA7E06" w:rsidRPr="002F2CF3">
        <w:rPr>
          <w:rFonts w:ascii="Times New Roman" w:hAnsi="Times New Roman" w:cs="Times New Roman"/>
          <w:i/>
          <w:sz w:val="28"/>
          <w:szCs w:val="28"/>
        </w:rPr>
        <w:t>бработка результатов эксперимента.</w:t>
      </w:r>
    </w:p>
    <w:p w:rsidR="002F2CF3" w:rsidRDefault="00F53A27" w:rsidP="002F2CF3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графических экспериментальных данных возьмем  реакцию вида:</w:t>
      </w:r>
    </w:p>
    <w:p w:rsidR="00F53A27" w:rsidRDefault="00F53A27" w:rsidP="00F53A27">
      <w:pPr>
        <w:tabs>
          <w:tab w:val="left" w:pos="6125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23473" cy="566670"/>
            <wp:effectExtent l="19050" t="0" r="0" b="0"/>
            <wp:docPr id="1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59" cy="570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3A27" w:rsidRPr="004D58C9" w:rsidRDefault="00F53A27" w:rsidP="00F53A27">
      <w:pPr>
        <w:tabs>
          <w:tab w:val="left" w:pos="6125"/>
        </w:tabs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Т.е</w:t>
      </w:r>
      <w:proofErr w:type="gramStart"/>
      <w:r>
        <w:rPr>
          <w:rFonts w:ascii="Times New Roman" w:hAnsi="Times New Roman" w:cs="Times New Roman"/>
          <w:sz w:val="28"/>
          <w:szCs w:val="28"/>
        </w:rPr>
        <w:t>.и</w:t>
      </w:r>
      <w:proofErr w:type="gramEnd"/>
      <w:r>
        <w:rPr>
          <w:rFonts w:ascii="Times New Roman" w:hAnsi="Times New Roman" w:cs="Times New Roman"/>
          <w:sz w:val="28"/>
          <w:szCs w:val="28"/>
        </w:rPr>
        <w:t>дет реакция изомеризации . Концентрация компонента A падает , а компонента B возрастает. Но так же с ростом концентрации  B растет концентрация C (который находиться в равновесии с B)</w:t>
      </w:r>
      <w:r w:rsidRPr="00F53A2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Итак, предположив ход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реакции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составим для него математическую модель кинетики этой реакции.</w:t>
      </w:r>
      <w:r w:rsidR="004D58C9">
        <w:rPr>
          <w:rFonts w:ascii="Times New Roman" w:hAnsi="Times New Roman" w:cs="Times New Roman"/>
          <w:sz w:val="28"/>
          <w:szCs w:val="28"/>
        </w:rPr>
        <w:t xml:space="preserve"> Необходимо получить B.</w:t>
      </w:r>
    </w:p>
    <w:p w:rsidR="00F53A27" w:rsidRPr="00EF50AC" w:rsidRDefault="00AE65BE" w:rsidP="00F53A27">
      <w:pPr>
        <w:tabs>
          <w:tab w:val="left" w:pos="6125"/>
        </w:tabs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a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dt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=-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k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1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c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a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EF50AC" w:rsidRDefault="00AE65BE" w:rsidP="00EF50AC">
      <w:pPr>
        <w:tabs>
          <w:tab w:val="left" w:pos="6125"/>
        </w:tabs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B</m:t>
                </m:r>
              </m:sub>
            </m:sSub>
          </m:num>
          <m:den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dt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en-US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*</m:t>
        </m:r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c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b</m:t>
                </m:r>
              </m:sub>
            </m:sSub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  <w:lang w:val="en-US"/>
          </w:rPr>
          <m:t>-</m:t>
        </m:r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p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k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3</m:t>
                </m:r>
              </m:sub>
            </m:sSub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e>
              <m:sub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</m:t>
                </m:r>
              </m:sub>
            </m:sSub>
          </m:e>
          <m: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2</m:t>
            </m:r>
          </m:sup>
        </m:sSup>
      </m:oMath>
      <w:r w:rsidR="00EF50AC">
        <w:rPr>
          <w:rFonts w:ascii="Times New Roman" w:eastAsiaTheme="minorEastAsia" w:hAnsi="Times New Roman" w:cs="Times New Roman"/>
          <w:sz w:val="28"/>
          <w:szCs w:val="28"/>
          <w:lang w:val="en-US"/>
        </w:rPr>
        <w:t>;</w:t>
      </w:r>
    </w:p>
    <w:p w:rsidR="00EF50AC" w:rsidRPr="00EF50AC" w:rsidRDefault="00AE65BE" w:rsidP="00EF50AC">
      <w:pPr>
        <w:tabs>
          <w:tab w:val="left" w:pos="6125"/>
        </w:tabs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szCs w:val="28"/>
                </w:rPr>
                <m:t>d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 w:cs="Times New Roman"/>
                  <w:sz w:val="28"/>
                  <w:szCs w:val="28"/>
                </w:rPr>
                <m:t>dt</m:t>
              </m:r>
            </m:den>
          </m:f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b</m:t>
                  </m:r>
                </m:sub>
              </m:sSub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  <w:lang w:val="en-US"/>
            </w:rPr>
            <m:t>-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c</m:t>
                  </m:r>
                </m:sub>
              </m:sSub>
            </m:e>
            <m:sup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>;</m:t>
          </m:r>
        </m:oMath>
      </m:oMathPara>
    </w:p>
    <w:p w:rsidR="00EF50AC" w:rsidRDefault="00EF50AC" w:rsidP="00EF50AC">
      <w:pPr>
        <w:tabs>
          <w:tab w:val="left" w:pos="6125"/>
        </w:tabs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EF50AC" w:rsidRDefault="00EF50AC" w:rsidP="00F53A27">
      <w:pPr>
        <w:tabs>
          <w:tab w:val="left" w:pos="612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Решаем эту систему методом Эйлера.</w:t>
      </w:r>
    </w:p>
    <w:p w:rsidR="00EF50AC" w:rsidRDefault="00EF50AC" w:rsidP="00F53A27">
      <w:pPr>
        <w:tabs>
          <w:tab w:val="left" w:pos="612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Считаем  с помощью программы несколько вариантов </w:t>
      </w:r>
      <w:r w:rsidR="000E06B2">
        <w:rPr>
          <w:rFonts w:ascii="Times New Roman" w:eastAsiaTheme="minorEastAsia" w:hAnsi="Times New Roman" w:cs="Times New Roman"/>
          <w:sz w:val="28"/>
          <w:szCs w:val="28"/>
        </w:rPr>
        <w:t>при различных константах скоростей реакции. Строим графики.</w:t>
      </w:r>
    </w:p>
    <w:p w:rsidR="000E06B2" w:rsidRDefault="000E06B2" w:rsidP="000E06B2">
      <w:pPr>
        <w:tabs>
          <w:tab w:val="left" w:pos="6125"/>
        </w:tabs>
        <w:jc w:val="center"/>
        <w:rPr>
          <w:rFonts w:ascii="Times New Roman" w:hAnsi="Times New Roman" w:cs="Times New Roman"/>
          <w:i/>
          <w:sz w:val="28"/>
          <w:szCs w:val="28"/>
        </w:rPr>
      </w:pPr>
    </w:p>
    <w:tbl>
      <w:tblPr>
        <w:tblW w:w="8768" w:type="dxa"/>
        <w:tblInd w:w="108" w:type="dxa"/>
        <w:tblLook w:val="04A0"/>
      </w:tblPr>
      <w:tblGrid>
        <w:gridCol w:w="744"/>
        <w:gridCol w:w="1192"/>
        <w:gridCol w:w="976"/>
        <w:gridCol w:w="976"/>
        <w:gridCol w:w="976"/>
        <w:gridCol w:w="976"/>
        <w:gridCol w:w="976"/>
        <w:gridCol w:w="976"/>
        <w:gridCol w:w="976"/>
      </w:tblGrid>
      <w:tr w:rsidR="000E06B2" w:rsidRPr="009C7A15" w:rsidTr="00DC4C48">
        <w:trPr>
          <w:trHeight w:val="300"/>
        </w:trPr>
        <w:tc>
          <w:tcPr>
            <w:tcW w:w="19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мой график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06B2" w:rsidRPr="009C7A15" w:rsidTr="00DC4C48">
        <w:trPr>
          <w:trHeight w:val="30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t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</w:tr>
      <w:tr w:rsidR="000E06B2" w:rsidRPr="009C7A15" w:rsidTr="00DC4C48">
        <w:trPr>
          <w:trHeight w:val="30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ca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300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225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180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</w:tr>
      <w:tr w:rsidR="000E06B2" w:rsidRPr="009C7A15" w:rsidTr="00DC4C48">
        <w:trPr>
          <w:trHeight w:val="30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cb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140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165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185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190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200</w:t>
            </w:r>
          </w:p>
        </w:tc>
      </w:tr>
      <w:tr w:rsidR="000E06B2" w:rsidRPr="009C7A15" w:rsidTr="00DC4C48">
        <w:trPr>
          <w:trHeight w:val="30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cc</w:t>
            </w:r>
            <w:proofErr w:type="spellEnd"/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50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90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95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98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100</w:t>
            </w:r>
          </w:p>
        </w:tc>
      </w:tr>
      <w:tr w:rsidR="000E06B2" w:rsidRPr="009C7A15" w:rsidTr="00DC4C48">
        <w:trPr>
          <w:trHeight w:val="300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  <w:r w:rsidRPr="009C7A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8784" w:type="dxa"/>
        <w:tblInd w:w="108" w:type="dxa"/>
        <w:tblLook w:val="04A0"/>
      </w:tblPr>
      <w:tblGrid>
        <w:gridCol w:w="976"/>
        <w:gridCol w:w="976"/>
        <w:gridCol w:w="976"/>
        <w:gridCol w:w="976"/>
        <w:gridCol w:w="1052"/>
        <w:gridCol w:w="1052"/>
        <w:gridCol w:w="1052"/>
        <w:gridCol w:w="1052"/>
        <w:gridCol w:w="1052"/>
      </w:tblGrid>
      <w:tr w:rsidR="000E06B2" w:rsidRPr="009C7A15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опыт 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06B2" w:rsidRPr="009C7A15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</w:tr>
      <w:tr w:rsidR="000E06B2" w:rsidRPr="009C7A15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ca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375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281,25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210,9375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158,2031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118,6523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88,98926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66,74194</w:t>
            </w:r>
          </w:p>
        </w:tc>
      </w:tr>
      <w:tr w:rsidR="000E06B2" w:rsidRPr="009C7A15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cb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194,375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172,9326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126,0135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73,58941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33,24919</w:t>
            </w:r>
          </w:p>
        </w:tc>
      </w:tr>
      <w:tr w:rsidR="000E06B2" w:rsidRPr="009C7A15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cc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37,5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89,0625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131,5107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148,8004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142,3213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123,8874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C7A15">
              <w:rPr>
                <w:rFonts w:ascii="Calibri" w:eastAsia="Times New Roman" w:hAnsi="Calibri" w:cs="Times New Roman"/>
                <w:color w:val="000000"/>
                <w:lang w:eastAsia="ru-RU"/>
              </w:rPr>
              <w:t>111,78</w:t>
            </w:r>
          </w:p>
        </w:tc>
      </w:tr>
      <w:tr w:rsidR="000E06B2" w:rsidRPr="009C7A15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C7A15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7A15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81525" cy="2819400"/>
            <wp:effectExtent l="38100" t="0" r="47625" b="76200"/>
            <wp:docPr id="1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8784" w:type="dxa"/>
        <w:tblInd w:w="108" w:type="dxa"/>
        <w:tblLook w:val="04A0"/>
      </w:tblPr>
      <w:tblGrid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 xml:space="preserve">опыт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ca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281,25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211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158,2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118,65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88,9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66,74</w:t>
            </w: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cb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171,875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149,1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100,77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56,4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37,04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30,76</w:t>
            </w: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cc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46,875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131,10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163,48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140,495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110,56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90,23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76,78</w:t>
            </w: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  <w:r w:rsidRPr="0090221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4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8784" w:type="dxa"/>
        <w:tblInd w:w="108" w:type="dxa"/>
        <w:tblLook w:val="04A0"/>
      </w:tblPr>
      <w:tblGrid>
        <w:gridCol w:w="976"/>
        <w:gridCol w:w="976"/>
        <w:gridCol w:w="976"/>
        <w:gridCol w:w="1052"/>
        <w:gridCol w:w="976"/>
        <w:gridCol w:w="976"/>
        <w:gridCol w:w="976"/>
        <w:gridCol w:w="976"/>
        <w:gridCol w:w="976"/>
      </w:tblGrid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опыт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ca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406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330,0781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268,188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217,9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177,046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143,85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116,87</w:t>
            </w: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cb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93,7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162,82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212,333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246,09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253,83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254,53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236,12</w:t>
            </w:r>
          </w:p>
        </w:tc>
      </w:tr>
      <w:tr w:rsidR="000E06B2" w:rsidRPr="00902210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cc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14,09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33,35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58,96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81,1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100,98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902210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2210">
              <w:rPr>
                <w:rFonts w:ascii="Calibri" w:eastAsia="Times New Roman" w:hAnsi="Calibri" w:cs="Times New Roman"/>
                <w:color w:val="000000"/>
                <w:lang w:eastAsia="ru-RU"/>
              </w:rPr>
              <w:t>115,6</w:t>
            </w:r>
          </w:p>
        </w:tc>
      </w:tr>
    </w:tbl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  <w:r w:rsidRPr="00902210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5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W w:w="8784" w:type="dxa"/>
        <w:tblInd w:w="108" w:type="dxa"/>
        <w:tblLook w:val="04A0"/>
      </w:tblPr>
      <w:tblGrid>
        <w:gridCol w:w="976"/>
        <w:gridCol w:w="976"/>
        <w:gridCol w:w="976"/>
        <w:gridCol w:w="976"/>
        <w:gridCol w:w="976"/>
        <w:gridCol w:w="976"/>
        <w:gridCol w:w="976"/>
        <w:gridCol w:w="976"/>
        <w:gridCol w:w="976"/>
      </w:tblGrid>
      <w:tr w:rsidR="000E06B2" w:rsidRPr="00361967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lastRenderedPageBreak/>
              <w:t xml:space="preserve">опыт 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>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06B2" w:rsidRPr="00361967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0E06B2" w:rsidRPr="00361967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10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15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20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25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30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35</w:t>
            </w:r>
          </w:p>
        </w:tc>
      </w:tr>
      <w:tr w:rsidR="000E06B2" w:rsidRPr="00361967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ca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500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423,07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357,98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302,91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256,31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216,87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183,51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155,28</w:t>
            </w:r>
          </w:p>
        </w:tc>
      </w:tr>
      <w:tr w:rsidR="000E06B2" w:rsidRPr="00361967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cb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76,92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140,78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191,74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230,68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277,99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289,22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293,86</w:t>
            </w:r>
          </w:p>
        </w:tc>
      </w:tr>
      <w:tr w:rsidR="000E06B2" w:rsidRPr="00361967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proofErr w:type="spellStart"/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cc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0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1,22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5,34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12,96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23,9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37,45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53,01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361967">
              <w:rPr>
                <w:rFonts w:ascii="Calibri" w:eastAsia="Times New Roman" w:hAnsi="Calibri" w:cs="Times New Roman"/>
                <w:color w:val="000000"/>
                <w:lang w:eastAsia="ru-RU"/>
              </w:rPr>
              <w:t>68,06</w:t>
            </w:r>
          </w:p>
        </w:tc>
      </w:tr>
      <w:tr w:rsidR="000E06B2" w:rsidRPr="00361967" w:rsidTr="00DC4C48">
        <w:trPr>
          <w:trHeight w:val="300"/>
        </w:trPr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  <w:p w:rsidR="000E06B2" w:rsidRPr="00361967" w:rsidRDefault="000E06B2" w:rsidP="00DC4C4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06B2" w:rsidRPr="00361967" w:rsidRDefault="000E06B2" w:rsidP="00DC4C48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0E06B2" w:rsidRDefault="000E06B2" w:rsidP="000E06B2">
      <w:pPr>
        <w:tabs>
          <w:tab w:val="left" w:pos="6125"/>
        </w:tabs>
        <w:rPr>
          <w:rFonts w:ascii="Times New Roman" w:hAnsi="Times New Roman" w:cs="Times New Roman"/>
          <w:sz w:val="28"/>
          <w:szCs w:val="28"/>
        </w:rPr>
      </w:pPr>
      <w:r w:rsidRPr="0036196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72000" cy="2743200"/>
            <wp:effectExtent l="19050" t="0" r="19050" b="0"/>
            <wp:docPr id="17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0E06B2" w:rsidRDefault="000E06B2" w:rsidP="00F53A27">
      <w:pPr>
        <w:tabs>
          <w:tab w:val="left" w:pos="612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Как видно наиболее</w:t>
      </w:r>
      <w:r w:rsidR="00B7451C">
        <w:rPr>
          <w:rFonts w:ascii="Times New Roman" w:eastAsiaTheme="minorEastAsia" w:hAnsi="Times New Roman" w:cs="Times New Roman"/>
          <w:sz w:val="28"/>
          <w:szCs w:val="28"/>
        </w:rPr>
        <w:t xml:space="preserve"> близки к исходным данным расчетные кривые опыта 3.</w:t>
      </w:r>
    </w:p>
    <w:p w:rsidR="00B7451C" w:rsidRPr="00394664" w:rsidRDefault="00394664" w:rsidP="00F53A27">
      <w:pPr>
        <w:tabs>
          <w:tab w:val="left" w:pos="6125"/>
        </w:tabs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394664">
        <w:rPr>
          <w:rFonts w:ascii="Times New Roman" w:eastAsiaTheme="minorEastAsia" w:hAnsi="Times New Roman" w:cs="Times New Roman"/>
          <w:i/>
          <w:sz w:val="28"/>
          <w:szCs w:val="28"/>
        </w:rPr>
        <w:t>Вывод:</w:t>
      </w:r>
    </w:p>
    <w:p w:rsidR="00820D4F" w:rsidRDefault="00A2628F" w:rsidP="00F53A27">
      <w:pPr>
        <w:tabs>
          <w:tab w:val="left" w:pos="612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 общем случае, близкими к исходным данным оказались такие расчетные значения К (константы скорости реакции)</w:t>
      </w:r>
      <w:r w:rsidR="00783FEF">
        <w:rPr>
          <w:rFonts w:ascii="Times New Roman" w:eastAsiaTheme="minorEastAsia" w:hAnsi="Times New Roman" w:cs="Times New Roman"/>
          <w:sz w:val="28"/>
          <w:szCs w:val="28"/>
        </w:rPr>
        <w:t>, которые были рассчитаны по значениям концентраций</w:t>
      </w:r>
      <w:proofErr w:type="gramStart"/>
      <w:r w:rsidR="00783FEF">
        <w:rPr>
          <w:rFonts w:ascii="Times New Roman" w:eastAsiaTheme="minorEastAsia" w:hAnsi="Times New Roman" w:cs="Times New Roman"/>
          <w:sz w:val="28"/>
          <w:szCs w:val="28"/>
        </w:rPr>
        <w:t xml:space="preserve"> ,</w:t>
      </w:r>
      <w:proofErr w:type="gramEnd"/>
      <w:r w:rsidR="00783FEF">
        <w:rPr>
          <w:rFonts w:ascii="Times New Roman" w:eastAsiaTheme="minorEastAsia" w:hAnsi="Times New Roman" w:cs="Times New Roman"/>
          <w:sz w:val="28"/>
          <w:szCs w:val="28"/>
        </w:rPr>
        <w:t xml:space="preserve"> взятых из середины отрезка (0..35) с. Крайние значения оказались менее всего соответствующими исходным данным.</w:t>
      </w:r>
      <w:r w:rsidR="00820D4F" w:rsidRPr="00820D4F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394664" w:rsidRDefault="00820D4F" w:rsidP="00820D4F">
      <w:pPr>
        <w:tabs>
          <w:tab w:val="left" w:pos="6125"/>
        </w:tabs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16423" cy="309093"/>
            <wp:effectExtent l="19050" t="0" r="0" b="0"/>
            <wp:docPr id="1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6642" cy="309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0D4F" w:rsidRPr="00EF50AC" w:rsidRDefault="00BF1887" w:rsidP="00820D4F">
      <w:pPr>
        <w:tabs>
          <w:tab w:val="left" w:pos="6125"/>
        </w:tabs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Выбранная математиче</w:t>
      </w:r>
      <w:r w:rsidR="0094573F">
        <w:rPr>
          <w:rFonts w:ascii="Times New Roman" w:eastAsiaTheme="minorEastAsia" w:hAnsi="Times New Roman" w:cs="Times New Roman"/>
          <w:sz w:val="28"/>
          <w:szCs w:val="28"/>
        </w:rPr>
        <w:t>ская модель подходит для экспери</w:t>
      </w:r>
      <w:r>
        <w:rPr>
          <w:rFonts w:ascii="Times New Roman" w:eastAsiaTheme="minorEastAsia" w:hAnsi="Times New Roman" w:cs="Times New Roman"/>
          <w:sz w:val="28"/>
          <w:szCs w:val="28"/>
        </w:rPr>
        <w:t>ментальных исходных данных.</w:t>
      </w:r>
    </w:p>
    <w:sectPr w:rsidR="00820D4F" w:rsidRPr="00EF50AC" w:rsidSect="00740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proofState w:spelling="clean" w:grammar="clean"/>
  <w:defaultTabStop w:val="708"/>
  <w:characterSpacingControl w:val="doNotCompress"/>
  <w:compat/>
  <w:rsids>
    <w:rsidRoot w:val="00F022AD"/>
    <w:rsid w:val="00010957"/>
    <w:rsid w:val="00072994"/>
    <w:rsid w:val="000E06B2"/>
    <w:rsid w:val="00183927"/>
    <w:rsid w:val="00247942"/>
    <w:rsid w:val="002F2CF3"/>
    <w:rsid w:val="003126F1"/>
    <w:rsid w:val="00361967"/>
    <w:rsid w:val="00394664"/>
    <w:rsid w:val="003E4B5F"/>
    <w:rsid w:val="003E521A"/>
    <w:rsid w:val="004C17D3"/>
    <w:rsid w:val="004D58C9"/>
    <w:rsid w:val="00535689"/>
    <w:rsid w:val="005B206C"/>
    <w:rsid w:val="005E5531"/>
    <w:rsid w:val="00636F1A"/>
    <w:rsid w:val="00690F8D"/>
    <w:rsid w:val="00740B50"/>
    <w:rsid w:val="00783FEF"/>
    <w:rsid w:val="00820D4F"/>
    <w:rsid w:val="008A52E0"/>
    <w:rsid w:val="00902210"/>
    <w:rsid w:val="0094573F"/>
    <w:rsid w:val="009C7A15"/>
    <w:rsid w:val="009D0A2D"/>
    <w:rsid w:val="009E5094"/>
    <w:rsid w:val="009E65D7"/>
    <w:rsid w:val="00A0022C"/>
    <w:rsid w:val="00A2628F"/>
    <w:rsid w:val="00A84FEB"/>
    <w:rsid w:val="00AE65BE"/>
    <w:rsid w:val="00B435A1"/>
    <w:rsid w:val="00B7451C"/>
    <w:rsid w:val="00BF1887"/>
    <w:rsid w:val="00BF1F92"/>
    <w:rsid w:val="00C75B3F"/>
    <w:rsid w:val="00CB5196"/>
    <w:rsid w:val="00E963D3"/>
    <w:rsid w:val="00EF50AC"/>
    <w:rsid w:val="00EF5AD0"/>
    <w:rsid w:val="00F022AD"/>
    <w:rsid w:val="00F53A27"/>
    <w:rsid w:val="00FA7E06"/>
    <w:rsid w:val="00FB63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_x0000_s1045"/>
        <o:r id="V:Rule15" type="connector" idref="#_x0000_s1051"/>
        <o:r id="V:Rule16" type="connector" idref="#_x0000_s1046"/>
        <o:r id="V:Rule17" type="connector" idref="#_x0000_s1028"/>
        <o:r id="V:Rule18" type="connector" idref="#_x0000_s1047"/>
        <o:r id="V:Rule19" type="connector" idref="#_x0000_s1050"/>
        <o:r id="V:Rule20" type="connector" idref="#_x0000_s1030"/>
        <o:r id="V:Rule21" type="connector" idref="#_x0000_s1048"/>
        <o:r id="V:Rule22" type="connector" idref="#_x0000_s1033"/>
        <o:r id="V:Rule23" type="connector" idref="#_x0000_s1049"/>
        <o:r id="V:Rule24" type="connector" idref="#_x0000_s1043"/>
        <o:r id="V:Rule25" type="connector" idref="#_x0000_s1044"/>
        <o:r id="V:Rule26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22AD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22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2AD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F53A27"/>
    <w:rPr>
      <w:color w:val="808080"/>
    </w:rPr>
  </w:style>
  <w:style w:type="table" w:styleId="a7">
    <w:name w:val="Table Grid"/>
    <w:basedOn w:val="a1"/>
    <w:uiPriority w:val="59"/>
    <w:rsid w:val="004C17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1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9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chart" Target="charts/chart3.xml"/><Relationship Id="rId3" Type="http://schemas.openxmlformats.org/officeDocument/2006/relationships/webSettings" Target="webSettings.xml"/><Relationship Id="rId21" Type="http://schemas.openxmlformats.org/officeDocument/2006/relationships/image" Target="media/image13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chart" Target="charts/chart2.xml"/><Relationship Id="rId2" Type="http://schemas.openxmlformats.org/officeDocument/2006/relationships/settings" Target="settings.xml"/><Relationship Id="rId16" Type="http://schemas.openxmlformats.org/officeDocument/2006/relationships/chart" Target="charts/chart1.xml"/><Relationship Id="rId20" Type="http://schemas.openxmlformats.org/officeDocument/2006/relationships/chart" Target="charts/chart5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chart" Target="charts/chart4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3;&#1072;&#1073;&#1086;&#1088;&#1072;&#1090;&#1086;&#1088;&#1085;&#1099;&#1077;\6%20&#1089;&#1077;&#1084;&#1077;&#1089;&#1090;&#1088;\&#1083;&#1072;&#1073;&#1072;2\&#1050;&#1085;&#1080;&#1075;&#1072;1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3;&#1072;&#1073;&#1086;&#1088;&#1072;&#1090;&#1086;&#1088;&#1085;&#1099;&#1077;\6%20&#1089;&#1077;&#1084;&#1077;&#1089;&#1090;&#1088;\&#1083;&#1072;&#1073;&#1072;2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3;&#1072;&#1073;&#1086;&#1088;&#1072;&#1090;&#1086;&#1088;&#1085;&#1099;&#1077;\6%20&#1089;&#1077;&#1084;&#1077;&#1089;&#1090;&#1088;\&#1083;&#1072;&#1073;&#1072;2\&#1050;&#1085;&#1080;&#1075;&#1072;1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3;&#1072;&#1073;&#1086;&#1088;&#1072;&#1090;&#1086;&#1088;&#1085;&#1099;&#1077;\6%20&#1089;&#1077;&#1084;&#1077;&#1089;&#1090;&#1088;\&#1083;&#1072;&#1073;&#1072;2\&#1050;&#1085;&#1080;&#1075;&#1072;1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D:\&#1083;&#1072;&#1073;&#1086;&#1088;&#1072;&#1090;&#1086;&#1088;&#1085;&#1099;&#1077;\6%20&#1089;&#1077;&#1084;&#1077;&#1089;&#1090;&#1088;\&#1083;&#1072;&#1073;&#1072;2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14301618547681624"/>
          <c:y val="7.4548702245552628E-2"/>
          <c:w val="0.74452537182852163"/>
          <c:h val="0.79822506561679785"/>
        </c:manualLayout>
      </c:layout>
      <c:scatterChart>
        <c:scatterStyle val="smoothMarker"/>
        <c:ser>
          <c:idx val="1"/>
          <c:order val="0"/>
          <c:tx>
            <c:strRef>
              <c:f>Лист1!$A$3</c:f>
              <c:strCache>
                <c:ptCount val="1"/>
                <c:pt idx="0">
                  <c:v>ca</c:v>
                </c:pt>
              </c:strCache>
            </c:strRef>
          </c:tx>
          <c:xVal>
            <c:numRef>
              <c:f>Лист1!$B$2:$I$2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Лист1!$B$3:$I$3</c:f>
              <c:numCache>
                <c:formatCode>General</c:formatCode>
                <c:ptCount val="8"/>
                <c:pt idx="0">
                  <c:v>500</c:v>
                </c:pt>
                <c:pt idx="1">
                  <c:v>300</c:v>
                </c:pt>
                <c:pt idx="2">
                  <c:v>225</c:v>
                </c:pt>
                <c:pt idx="3">
                  <c:v>180</c:v>
                </c:pt>
                <c:pt idx="4">
                  <c:v>150</c:v>
                </c:pt>
                <c:pt idx="5">
                  <c:v>130</c:v>
                </c:pt>
                <c:pt idx="6">
                  <c:v>110</c:v>
                </c:pt>
                <c:pt idx="7">
                  <c:v>100</c:v>
                </c:pt>
              </c:numCache>
            </c:numRef>
          </c:yVal>
          <c:smooth val="1"/>
        </c:ser>
        <c:ser>
          <c:idx val="2"/>
          <c:order val="1"/>
          <c:tx>
            <c:strRef>
              <c:f>Лист1!$A$4</c:f>
              <c:strCache>
                <c:ptCount val="1"/>
                <c:pt idx="0">
                  <c:v>cb</c:v>
                </c:pt>
              </c:strCache>
            </c:strRef>
          </c:tx>
          <c:xVal>
            <c:numRef>
              <c:f>Лист1!$B$2:$I$2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Лист1!$B$4:$I$4</c:f>
              <c:numCache>
                <c:formatCode>General</c:formatCode>
                <c:ptCount val="8"/>
                <c:pt idx="0">
                  <c:v>0</c:v>
                </c:pt>
                <c:pt idx="1">
                  <c:v>100</c:v>
                </c:pt>
                <c:pt idx="2">
                  <c:v>140</c:v>
                </c:pt>
                <c:pt idx="3">
                  <c:v>165</c:v>
                </c:pt>
                <c:pt idx="4">
                  <c:v>185</c:v>
                </c:pt>
                <c:pt idx="5">
                  <c:v>190</c:v>
                </c:pt>
                <c:pt idx="6">
                  <c:v>196</c:v>
                </c:pt>
                <c:pt idx="7">
                  <c:v>200</c:v>
                </c:pt>
              </c:numCache>
            </c:numRef>
          </c:yVal>
          <c:smooth val="1"/>
        </c:ser>
        <c:ser>
          <c:idx val="3"/>
          <c:order val="2"/>
          <c:tx>
            <c:strRef>
              <c:f>Лист1!$A$5</c:f>
              <c:strCache>
                <c:ptCount val="1"/>
                <c:pt idx="0">
                  <c:v>cc</c:v>
                </c:pt>
              </c:strCache>
            </c:strRef>
          </c:tx>
          <c:xVal>
            <c:numRef>
              <c:f>Лист1!$B$2:$I$2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Лист1!$B$5:$I$5</c:f>
              <c:numCache>
                <c:formatCode>General</c:formatCode>
                <c:ptCount val="8"/>
                <c:pt idx="0">
                  <c:v>0</c:v>
                </c:pt>
                <c:pt idx="1">
                  <c:v>50</c:v>
                </c:pt>
                <c:pt idx="2">
                  <c:v>75</c:v>
                </c:pt>
                <c:pt idx="3">
                  <c:v>90</c:v>
                </c:pt>
                <c:pt idx="4">
                  <c:v>95</c:v>
                </c:pt>
                <c:pt idx="5">
                  <c:v>98</c:v>
                </c:pt>
                <c:pt idx="6">
                  <c:v>99</c:v>
                </c:pt>
                <c:pt idx="7">
                  <c:v>100</c:v>
                </c:pt>
              </c:numCache>
            </c:numRef>
          </c:yVal>
          <c:smooth val="1"/>
        </c:ser>
        <c:axId val="101365632"/>
        <c:axId val="102977920"/>
      </c:scatterChart>
      <c:valAx>
        <c:axId val="101365632"/>
        <c:scaling>
          <c:orientation val="minMax"/>
        </c:scaling>
        <c:axPos val="b"/>
        <c:numFmt formatCode="General" sourceLinked="1"/>
        <c:tickLblPos val="nextTo"/>
        <c:crossAx val="102977920"/>
        <c:crosses val="autoZero"/>
        <c:crossBetween val="midCat"/>
      </c:valAx>
      <c:valAx>
        <c:axId val="102977920"/>
        <c:scaling>
          <c:orientation val="minMax"/>
        </c:scaling>
        <c:axPos val="l"/>
        <c:majorGridlines/>
        <c:numFmt formatCode="General" sourceLinked="1"/>
        <c:tickLblPos val="nextTo"/>
        <c:crossAx val="101365632"/>
        <c:crosses val="autoZero"/>
        <c:crossBetween val="midCat"/>
      </c:valAx>
      <c:spPr>
        <a:noFill/>
        <a:ln w="25400">
          <a:noFill/>
        </a:ln>
      </c:spPr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9.8600575136008742E-2"/>
          <c:y val="2.8377669007590266E-2"/>
          <c:w val="0.73044903762030156"/>
          <c:h val="0.79822506561679785"/>
        </c:manualLayout>
      </c:layout>
      <c:scatterChart>
        <c:scatterStyle val="smoothMarker"/>
        <c:ser>
          <c:idx val="3"/>
          <c:order val="0"/>
          <c:tx>
            <c:strRef>
              <c:f>Лист1!$A$26</c:f>
              <c:strCache>
                <c:ptCount val="1"/>
                <c:pt idx="0">
                  <c:v>ca</c:v>
                </c:pt>
              </c:strCache>
            </c:strRef>
          </c:tx>
          <c:xVal>
            <c:numRef>
              <c:f>Лист1!$B$25:$I$25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Лист1!$B$26:$I$26</c:f>
              <c:numCache>
                <c:formatCode>General</c:formatCode>
                <c:ptCount val="8"/>
                <c:pt idx="0">
                  <c:v>500</c:v>
                </c:pt>
                <c:pt idx="1">
                  <c:v>375</c:v>
                </c:pt>
                <c:pt idx="2">
                  <c:v>281.25</c:v>
                </c:pt>
                <c:pt idx="3">
                  <c:v>210.9375</c:v>
                </c:pt>
                <c:pt idx="4">
                  <c:v>158.20312499999972</c:v>
                </c:pt>
                <c:pt idx="5">
                  <c:v>118.65234399999984</c:v>
                </c:pt>
                <c:pt idx="6">
                  <c:v>88.989258000000007</c:v>
                </c:pt>
                <c:pt idx="7">
                  <c:v>66.741943000000191</c:v>
                </c:pt>
              </c:numCache>
            </c:numRef>
          </c:yVal>
          <c:smooth val="1"/>
        </c:ser>
        <c:ser>
          <c:idx val="0"/>
          <c:order val="1"/>
          <c:tx>
            <c:strRef>
              <c:f>Лист1!$A$27</c:f>
              <c:strCache>
                <c:ptCount val="1"/>
                <c:pt idx="0">
                  <c:v>cb</c:v>
                </c:pt>
              </c:strCache>
            </c:strRef>
          </c:tx>
          <c:xVal>
            <c:numRef>
              <c:f>Лист1!$B$25:$I$25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Лист1!$B$27:$I$27</c:f>
              <c:numCache>
                <c:formatCode>General</c:formatCode>
                <c:ptCount val="8"/>
                <c:pt idx="0">
                  <c:v>0</c:v>
                </c:pt>
                <c:pt idx="1">
                  <c:v>125</c:v>
                </c:pt>
                <c:pt idx="2">
                  <c:v>135</c:v>
                </c:pt>
                <c:pt idx="3">
                  <c:v>194.375</c:v>
                </c:pt>
                <c:pt idx="4">
                  <c:v>172.93261700000031</c:v>
                </c:pt>
                <c:pt idx="5">
                  <c:v>126.01346300000016</c:v>
                </c:pt>
                <c:pt idx="6">
                  <c:v>73.589405999999983</c:v>
                </c:pt>
                <c:pt idx="7">
                  <c:v>33.249187000000006</c:v>
                </c:pt>
              </c:numCache>
            </c:numRef>
          </c:yVal>
          <c:smooth val="1"/>
        </c:ser>
        <c:ser>
          <c:idx val="1"/>
          <c:order val="2"/>
          <c:tx>
            <c:strRef>
              <c:f>Лист1!$A$28</c:f>
              <c:strCache>
                <c:ptCount val="1"/>
                <c:pt idx="0">
                  <c:v>cc</c:v>
                </c:pt>
              </c:strCache>
            </c:strRef>
          </c:tx>
          <c:xVal>
            <c:numRef>
              <c:f>Лист1!$B$25:$I$25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Лист1!$B$28:$I$28</c:f>
              <c:numCache>
                <c:formatCode>General</c:formatCode>
                <c:ptCount val="8"/>
                <c:pt idx="0">
                  <c:v>0</c:v>
                </c:pt>
                <c:pt idx="1">
                  <c:v>37.5</c:v>
                </c:pt>
                <c:pt idx="2">
                  <c:v>89.0625</c:v>
                </c:pt>
                <c:pt idx="3">
                  <c:v>131.51074199999999</c:v>
                </c:pt>
                <c:pt idx="4">
                  <c:v>148.80037700000031</c:v>
                </c:pt>
                <c:pt idx="5">
                  <c:v>142.32131100000043</c:v>
                </c:pt>
                <c:pt idx="6">
                  <c:v>123.887422</c:v>
                </c:pt>
                <c:pt idx="7">
                  <c:v>111.78</c:v>
                </c:pt>
              </c:numCache>
            </c:numRef>
          </c:yVal>
          <c:smooth val="1"/>
        </c:ser>
        <c:axId val="59739136"/>
        <c:axId val="59749120"/>
      </c:scatterChart>
      <c:valAx>
        <c:axId val="59739136"/>
        <c:scaling>
          <c:orientation val="minMax"/>
        </c:scaling>
        <c:axPos val="b"/>
        <c:numFmt formatCode="General" sourceLinked="1"/>
        <c:tickLblPos val="nextTo"/>
        <c:crossAx val="59749120"/>
        <c:crosses val="autoZero"/>
        <c:crossBetween val="midCat"/>
      </c:valAx>
      <c:valAx>
        <c:axId val="59749120"/>
        <c:scaling>
          <c:orientation val="minMax"/>
        </c:scaling>
        <c:axPos val="l"/>
        <c:majorGridlines/>
        <c:numFmt formatCode="General" sourceLinked="1"/>
        <c:tickLblPos val="nextTo"/>
        <c:crossAx val="59739136"/>
        <c:crosses val="autoZero"/>
        <c:crossBetween val="midCat"/>
      </c:valAx>
      <c:spPr>
        <a:effectLst>
          <a:outerShdw blurRad="50800" dist="50800" dir="5400000" algn="ctr" rotWithShape="0">
            <a:srgbClr val="000000">
              <a:alpha val="10000"/>
            </a:srgbClr>
          </a:outerShdw>
        </a:effectLst>
        <a:scene3d>
          <a:camera prst="orthographicFront"/>
          <a:lightRig rig="brightRoom" dir="t"/>
        </a:scene3d>
        <a:sp3d prstMaterial="powder"/>
      </c:spPr>
    </c:plotArea>
    <c:legend>
      <c:legendPos val="r"/>
    </c:legend>
    <c:plotVisOnly val="1"/>
    <c:dispBlanksAs val="gap"/>
  </c:chart>
  <c:spPr>
    <a:effectLst>
      <a:outerShdw blurRad="50800" dist="50800" dir="5400000" algn="ctr" rotWithShape="0">
        <a:srgbClr val="000000">
          <a:alpha val="48000"/>
        </a:srgbClr>
      </a:outerShdw>
    </a:effectLst>
  </c:spPr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scatterChart>
        <c:scatterStyle val="smoothMarker"/>
        <c:ser>
          <c:idx val="0"/>
          <c:order val="0"/>
          <c:tx>
            <c:strRef>
              <c:f>Лист1!$A$95</c:f>
              <c:strCache>
                <c:ptCount val="1"/>
                <c:pt idx="0">
                  <c:v>ca</c:v>
                </c:pt>
              </c:strCache>
            </c:strRef>
          </c:tx>
          <c:xVal>
            <c:numRef>
              <c:f>Лист1!$B$94:$I$94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Лист1!$B$95:$I$95</c:f>
              <c:numCache>
                <c:formatCode>General</c:formatCode>
                <c:ptCount val="8"/>
                <c:pt idx="0">
                  <c:v>500</c:v>
                </c:pt>
                <c:pt idx="1">
                  <c:v>375</c:v>
                </c:pt>
                <c:pt idx="2">
                  <c:v>281.25</c:v>
                </c:pt>
                <c:pt idx="3">
                  <c:v>211</c:v>
                </c:pt>
                <c:pt idx="4">
                  <c:v>158.19999999999999</c:v>
                </c:pt>
                <c:pt idx="5">
                  <c:v>118.64999999999999</c:v>
                </c:pt>
                <c:pt idx="6">
                  <c:v>88.9</c:v>
                </c:pt>
                <c:pt idx="7">
                  <c:v>66.739999999999995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Лист1!$A$96</c:f>
              <c:strCache>
                <c:ptCount val="1"/>
                <c:pt idx="0">
                  <c:v>cb</c:v>
                </c:pt>
              </c:strCache>
            </c:strRef>
          </c:tx>
          <c:xVal>
            <c:numRef>
              <c:f>Лист1!$B$94:$I$94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Лист1!$B$96:$I$96</c:f>
              <c:numCache>
                <c:formatCode>General</c:formatCode>
                <c:ptCount val="8"/>
                <c:pt idx="0">
                  <c:v>0</c:v>
                </c:pt>
                <c:pt idx="1">
                  <c:v>125</c:v>
                </c:pt>
                <c:pt idx="2">
                  <c:v>171.875</c:v>
                </c:pt>
                <c:pt idx="3">
                  <c:v>149.1</c:v>
                </c:pt>
                <c:pt idx="4">
                  <c:v>100.77</c:v>
                </c:pt>
                <c:pt idx="5">
                  <c:v>56.4</c:v>
                </c:pt>
                <c:pt idx="6">
                  <c:v>37.04</c:v>
                </c:pt>
                <c:pt idx="7">
                  <c:v>30.759999999999987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Лист1!$A$97</c:f>
              <c:strCache>
                <c:ptCount val="1"/>
                <c:pt idx="0">
                  <c:v>cc</c:v>
                </c:pt>
              </c:strCache>
            </c:strRef>
          </c:tx>
          <c:xVal>
            <c:numRef>
              <c:f>Лист1!$B$94:$I$94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Лист1!$B$97:$I$97</c:f>
              <c:numCache>
                <c:formatCode>General</c:formatCode>
                <c:ptCount val="8"/>
                <c:pt idx="0">
                  <c:v>0</c:v>
                </c:pt>
                <c:pt idx="1">
                  <c:v>46.875</c:v>
                </c:pt>
                <c:pt idx="2" formatCode="0.00">
                  <c:v>131.1</c:v>
                </c:pt>
                <c:pt idx="3">
                  <c:v>163.47999999999999</c:v>
                </c:pt>
                <c:pt idx="4">
                  <c:v>140.495</c:v>
                </c:pt>
                <c:pt idx="5">
                  <c:v>110.56</c:v>
                </c:pt>
                <c:pt idx="6">
                  <c:v>90.23</c:v>
                </c:pt>
                <c:pt idx="7">
                  <c:v>76.78</c:v>
                </c:pt>
              </c:numCache>
            </c:numRef>
          </c:yVal>
          <c:smooth val="1"/>
        </c:ser>
        <c:axId val="59758080"/>
        <c:axId val="59759616"/>
      </c:scatterChart>
      <c:valAx>
        <c:axId val="59758080"/>
        <c:scaling>
          <c:orientation val="minMax"/>
        </c:scaling>
        <c:axPos val="b"/>
        <c:numFmt formatCode="General" sourceLinked="1"/>
        <c:tickLblPos val="nextTo"/>
        <c:crossAx val="59759616"/>
        <c:crosses val="autoZero"/>
        <c:crossBetween val="midCat"/>
      </c:valAx>
      <c:valAx>
        <c:axId val="59759616"/>
        <c:scaling>
          <c:orientation val="minMax"/>
        </c:scaling>
        <c:axPos val="l"/>
        <c:majorGridlines/>
        <c:numFmt formatCode="General" sourceLinked="1"/>
        <c:tickLblPos val="nextTo"/>
        <c:crossAx val="5975808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0269685039370078"/>
          <c:y val="7.4548702245552628E-2"/>
          <c:w val="0.73044903762030133"/>
          <c:h val="0.79822506561679785"/>
        </c:manualLayout>
      </c:layout>
      <c:scatterChart>
        <c:scatterStyle val="smoothMarker"/>
        <c:ser>
          <c:idx val="2"/>
          <c:order val="0"/>
          <c:tx>
            <c:strRef>
              <c:f>Лист1!$A$50</c:f>
              <c:strCache>
                <c:ptCount val="1"/>
                <c:pt idx="0">
                  <c:v>ca</c:v>
                </c:pt>
              </c:strCache>
            </c:strRef>
          </c:tx>
          <c:xVal>
            <c:numRef>
              <c:f>Лист1!$B$49:$I$49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Лист1!$B$50:$I$50</c:f>
              <c:numCache>
                <c:formatCode>General</c:formatCode>
                <c:ptCount val="8"/>
                <c:pt idx="0">
                  <c:v>500</c:v>
                </c:pt>
                <c:pt idx="1">
                  <c:v>406</c:v>
                </c:pt>
                <c:pt idx="2">
                  <c:v>330.07812499999926</c:v>
                </c:pt>
                <c:pt idx="3">
                  <c:v>268.18799999999999</c:v>
                </c:pt>
                <c:pt idx="4">
                  <c:v>217.9</c:v>
                </c:pt>
                <c:pt idx="5">
                  <c:v>177.04599999999999</c:v>
                </c:pt>
                <c:pt idx="6">
                  <c:v>143.85000000000031</c:v>
                </c:pt>
                <c:pt idx="7">
                  <c:v>116.86999999999999</c:v>
                </c:pt>
              </c:numCache>
            </c:numRef>
          </c:yVal>
          <c:smooth val="1"/>
        </c:ser>
        <c:ser>
          <c:idx val="3"/>
          <c:order val="1"/>
          <c:tx>
            <c:strRef>
              <c:f>Лист1!$A$51</c:f>
              <c:strCache>
                <c:ptCount val="1"/>
                <c:pt idx="0">
                  <c:v>cb</c:v>
                </c:pt>
              </c:strCache>
            </c:strRef>
          </c:tx>
          <c:xVal>
            <c:numRef>
              <c:f>Лист1!$B$49:$I$49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Лист1!$B$51:$I$51</c:f>
              <c:numCache>
                <c:formatCode>General</c:formatCode>
                <c:ptCount val="8"/>
                <c:pt idx="0">
                  <c:v>0</c:v>
                </c:pt>
                <c:pt idx="1">
                  <c:v>93.7</c:v>
                </c:pt>
                <c:pt idx="2">
                  <c:v>162.82000000000031</c:v>
                </c:pt>
                <c:pt idx="3">
                  <c:v>212.333</c:v>
                </c:pt>
                <c:pt idx="4">
                  <c:v>246.09</c:v>
                </c:pt>
                <c:pt idx="5">
                  <c:v>253.83</c:v>
                </c:pt>
                <c:pt idx="6">
                  <c:v>254.53</c:v>
                </c:pt>
                <c:pt idx="7">
                  <c:v>236.12</c:v>
                </c:pt>
              </c:numCache>
            </c:numRef>
          </c:yVal>
          <c:smooth val="1"/>
        </c:ser>
        <c:ser>
          <c:idx val="4"/>
          <c:order val="2"/>
          <c:tx>
            <c:strRef>
              <c:f>Лист1!$A$52</c:f>
              <c:strCache>
                <c:ptCount val="1"/>
                <c:pt idx="0">
                  <c:v>cc</c:v>
                </c:pt>
              </c:strCache>
            </c:strRef>
          </c:tx>
          <c:xVal>
            <c:numRef>
              <c:f>Лист1!$B$49:$I$49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Лист1!$B$52:$I$52</c:f>
              <c:numCache>
                <c:formatCode>General</c:formatCode>
                <c:ptCount val="8"/>
                <c:pt idx="0">
                  <c:v>0</c:v>
                </c:pt>
                <c:pt idx="1">
                  <c:v>3</c:v>
                </c:pt>
                <c:pt idx="2" formatCode="0.00">
                  <c:v>14.094000000000001</c:v>
                </c:pt>
                <c:pt idx="3">
                  <c:v>33.349999999999994</c:v>
                </c:pt>
                <c:pt idx="4">
                  <c:v>58.96</c:v>
                </c:pt>
                <c:pt idx="5">
                  <c:v>81.099999999999994</c:v>
                </c:pt>
                <c:pt idx="6">
                  <c:v>100.98</c:v>
                </c:pt>
                <c:pt idx="7">
                  <c:v>115.6</c:v>
                </c:pt>
              </c:numCache>
            </c:numRef>
          </c:yVal>
          <c:smooth val="1"/>
        </c:ser>
        <c:axId val="59781120"/>
        <c:axId val="59782656"/>
      </c:scatterChart>
      <c:valAx>
        <c:axId val="59781120"/>
        <c:scaling>
          <c:orientation val="minMax"/>
        </c:scaling>
        <c:axPos val="b"/>
        <c:numFmt formatCode="General" sourceLinked="1"/>
        <c:tickLblPos val="nextTo"/>
        <c:crossAx val="59782656"/>
        <c:crosses val="autoZero"/>
        <c:crossBetween val="midCat"/>
      </c:valAx>
      <c:valAx>
        <c:axId val="59782656"/>
        <c:scaling>
          <c:orientation val="minMax"/>
        </c:scaling>
        <c:axPos val="l"/>
        <c:majorGridlines/>
        <c:numFmt formatCode="General" sourceLinked="1"/>
        <c:tickLblPos val="nextTo"/>
        <c:crossAx val="5978112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>
        <c:manualLayout>
          <c:layoutTarget val="inner"/>
          <c:xMode val="edge"/>
          <c:yMode val="edge"/>
          <c:x val="0.23746062992125985"/>
          <c:y val="7.4548702245552628E-2"/>
          <c:w val="0.73044903762030111"/>
          <c:h val="0.79822506561679785"/>
        </c:manualLayout>
      </c:layout>
      <c:scatterChart>
        <c:scatterStyle val="smoothMarker"/>
        <c:ser>
          <c:idx val="0"/>
          <c:order val="0"/>
          <c:tx>
            <c:strRef>
              <c:f>Лист1!$A$73</c:f>
              <c:strCache>
                <c:ptCount val="1"/>
                <c:pt idx="0">
                  <c:v>ca</c:v>
                </c:pt>
              </c:strCache>
            </c:strRef>
          </c:tx>
          <c:xVal>
            <c:numRef>
              <c:f>Лист1!$B$72:$I$72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Лист1!$B$73:$I$73</c:f>
              <c:numCache>
                <c:formatCode>General</c:formatCode>
                <c:ptCount val="8"/>
                <c:pt idx="0">
                  <c:v>500</c:v>
                </c:pt>
                <c:pt idx="1">
                  <c:v>423.07</c:v>
                </c:pt>
                <c:pt idx="2">
                  <c:v>357.97999999999939</c:v>
                </c:pt>
                <c:pt idx="3">
                  <c:v>302.91000000000003</c:v>
                </c:pt>
                <c:pt idx="4">
                  <c:v>256.31</c:v>
                </c:pt>
                <c:pt idx="5">
                  <c:v>216.87</c:v>
                </c:pt>
                <c:pt idx="6">
                  <c:v>183.51</c:v>
                </c:pt>
                <c:pt idx="7">
                  <c:v>155.28</c:v>
                </c:pt>
              </c:numCache>
            </c:numRef>
          </c:yVal>
          <c:smooth val="1"/>
        </c:ser>
        <c:ser>
          <c:idx val="1"/>
          <c:order val="1"/>
          <c:tx>
            <c:strRef>
              <c:f>Лист1!$A$74</c:f>
              <c:strCache>
                <c:ptCount val="1"/>
                <c:pt idx="0">
                  <c:v>cb</c:v>
                </c:pt>
              </c:strCache>
            </c:strRef>
          </c:tx>
          <c:xVal>
            <c:numRef>
              <c:f>Лист1!$B$72:$I$72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Лист1!$B$74:$I$74</c:f>
              <c:numCache>
                <c:formatCode>General</c:formatCode>
                <c:ptCount val="8"/>
                <c:pt idx="0">
                  <c:v>0</c:v>
                </c:pt>
                <c:pt idx="1">
                  <c:v>76.92</c:v>
                </c:pt>
                <c:pt idx="2">
                  <c:v>140.78</c:v>
                </c:pt>
                <c:pt idx="3">
                  <c:v>191.73999999999998</c:v>
                </c:pt>
                <c:pt idx="4">
                  <c:v>230.68</c:v>
                </c:pt>
                <c:pt idx="5">
                  <c:v>277.98999999999927</c:v>
                </c:pt>
                <c:pt idx="6">
                  <c:v>289.22000000000003</c:v>
                </c:pt>
                <c:pt idx="7">
                  <c:v>293.86</c:v>
                </c:pt>
              </c:numCache>
            </c:numRef>
          </c:yVal>
          <c:smooth val="1"/>
        </c:ser>
        <c:ser>
          <c:idx val="2"/>
          <c:order val="2"/>
          <c:tx>
            <c:strRef>
              <c:f>Лист1!$A$75</c:f>
              <c:strCache>
                <c:ptCount val="1"/>
                <c:pt idx="0">
                  <c:v>cc</c:v>
                </c:pt>
              </c:strCache>
            </c:strRef>
          </c:tx>
          <c:xVal>
            <c:numRef>
              <c:f>Лист1!$B$72:$I$72</c:f>
              <c:numCache>
                <c:formatCode>General</c:formatCode>
                <c:ptCount val="8"/>
                <c:pt idx="0">
                  <c:v>0</c:v>
                </c:pt>
                <c:pt idx="1">
                  <c:v>5</c:v>
                </c:pt>
                <c:pt idx="2">
                  <c:v>10</c:v>
                </c:pt>
                <c:pt idx="3">
                  <c:v>15</c:v>
                </c:pt>
                <c:pt idx="4">
                  <c:v>20</c:v>
                </c:pt>
                <c:pt idx="5">
                  <c:v>25</c:v>
                </c:pt>
                <c:pt idx="6">
                  <c:v>30</c:v>
                </c:pt>
                <c:pt idx="7">
                  <c:v>35</c:v>
                </c:pt>
              </c:numCache>
            </c:numRef>
          </c:xVal>
          <c:yVal>
            <c:numRef>
              <c:f>Лист1!$B$75:$I$75</c:f>
              <c:numCache>
                <c:formatCode>General</c:formatCode>
                <c:ptCount val="8"/>
                <c:pt idx="0">
                  <c:v>0</c:v>
                </c:pt>
                <c:pt idx="1">
                  <c:v>1.22</c:v>
                </c:pt>
                <c:pt idx="2" formatCode="0.00">
                  <c:v>5.34</c:v>
                </c:pt>
                <c:pt idx="3">
                  <c:v>12.96</c:v>
                </c:pt>
                <c:pt idx="4">
                  <c:v>23.9</c:v>
                </c:pt>
                <c:pt idx="5">
                  <c:v>37.449999999999996</c:v>
                </c:pt>
                <c:pt idx="6">
                  <c:v>53.01</c:v>
                </c:pt>
                <c:pt idx="7">
                  <c:v>68.06</c:v>
                </c:pt>
              </c:numCache>
            </c:numRef>
          </c:yVal>
          <c:smooth val="1"/>
        </c:ser>
        <c:axId val="59791616"/>
        <c:axId val="59797504"/>
      </c:scatterChart>
      <c:valAx>
        <c:axId val="59791616"/>
        <c:scaling>
          <c:orientation val="minMax"/>
        </c:scaling>
        <c:axPos val="b"/>
        <c:numFmt formatCode="General" sourceLinked="1"/>
        <c:tickLblPos val="nextTo"/>
        <c:crossAx val="59797504"/>
        <c:crosses val="autoZero"/>
        <c:crossBetween val="midCat"/>
      </c:valAx>
      <c:valAx>
        <c:axId val="59797504"/>
        <c:scaling>
          <c:orientation val="minMax"/>
        </c:scaling>
        <c:axPos val="l"/>
        <c:majorGridlines/>
        <c:numFmt formatCode="General" sourceLinked="1"/>
        <c:tickLblPos val="nextTo"/>
        <c:crossAx val="59791616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Гульшат</cp:lastModifiedBy>
  <cp:revision>27</cp:revision>
  <dcterms:created xsi:type="dcterms:W3CDTF">2009-03-16T15:39:00Z</dcterms:created>
  <dcterms:modified xsi:type="dcterms:W3CDTF">2009-05-29T13:08:00Z</dcterms:modified>
</cp:coreProperties>
</file>